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EA22" w14:textId="232D2322" w:rsidR="00221B25" w:rsidRDefault="00221B25" w:rsidP="009B36CE">
      <w:pPr>
        <w:spacing w:after="0"/>
        <w:rPr>
          <w:b/>
          <w:bCs/>
          <w:sz w:val="24"/>
          <w:szCs w:val="24"/>
        </w:rPr>
      </w:pPr>
    </w:p>
    <w:p w14:paraId="1570E5B3" w14:textId="26ED568F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PROGRAMMA SVOLTO DI </w:t>
      </w:r>
      <w:r w:rsidR="00846515">
        <w:rPr>
          <w:b/>
          <w:bCs/>
          <w:sz w:val="24"/>
          <w:szCs w:val="24"/>
        </w:rPr>
        <w:t xml:space="preserve">LINGUA E </w:t>
      </w:r>
      <w:r w:rsidR="005B3252">
        <w:rPr>
          <w:b/>
          <w:bCs/>
          <w:sz w:val="24"/>
          <w:szCs w:val="24"/>
        </w:rPr>
        <w:t>LETTERATURA ITALIANA</w:t>
      </w:r>
      <w:r>
        <w:rPr>
          <w:b/>
          <w:bCs/>
          <w:sz w:val="24"/>
          <w:szCs w:val="24"/>
        </w:rPr>
        <w:t xml:space="preserve"> </w:t>
      </w:r>
    </w:p>
    <w:p w14:paraId="2EE9CF5A" w14:textId="77777777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</w:p>
    <w:p w14:paraId="25F41461" w14:textId="26D23490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C00155">
        <w:rPr>
          <w:b/>
          <w:bCs/>
          <w:sz w:val="24"/>
          <w:szCs w:val="24"/>
        </w:rPr>
        <w:t>VC</w:t>
      </w:r>
      <w:r>
        <w:rPr>
          <w:b/>
          <w:bCs/>
          <w:sz w:val="24"/>
          <w:szCs w:val="24"/>
        </w:rPr>
        <w:t>, A.S. 202</w:t>
      </w:r>
      <w:r w:rsidR="00C0015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</w:t>
      </w:r>
      <w:r w:rsidR="00C00155">
        <w:rPr>
          <w:b/>
          <w:bCs/>
          <w:sz w:val="24"/>
          <w:szCs w:val="24"/>
        </w:rPr>
        <w:t>4</w:t>
      </w:r>
    </w:p>
    <w:p w14:paraId="00999CF7" w14:textId="34F07538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RUSSOMANNO CIPOLLETTA SALVATORE</w:t>
      </w:r>
    </w:p>
    <w:p w14:paraId="07CDC2C8" w14:textId="7BB63989" w:rsidR="004357EF" w:rsidRDefault="004357EF" w:rsidP="009B36CE">
      <w:pPr>
        <w:spacing w:after="0"/>
        <w:jc w:val="center"/>
        <w:rPr>
          <w:b/>
          <w:bCs/>
          <w:sz w:val="24"/>
          <w:szCs w:val="24"/>
        </w:rPr>
      </w:pPr>
    </w:p>
    <w:p w14:paraId="267AA537" w14:textId="43803AD9" w:rsidR="004341A5" w:rsidRDefault="004341A5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6A1934">
        <w:rPr>
          <w:b/>
          <w:bCs/>
          <w:sz w:val="24"/>
          <w:szCs w:val="24"/>
        </w:rPr>
        <w:t>Giacomo Leopardi</w:t>
      </w:r>
    </w:p>
    <w:p w14:paraId="03F002E3" w14:textId="29AB6BCC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008E1B05" w14:textId="4BD97B18" w:rsidR="004341A5" w:rsidRPr="006A1934" w:rsidRDefault="006A1934" w:rsidP="004341A5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Il Romanticismo e i suoi caratteri, la ricezione del dibattito romantico in Italia, la difesa del classicismo;</w:t>
      </w:r>
    </w:p>
    <w:p w14:paraId="044EE739" w14:textId="7EA059A9" w:rsidR="006A1934" w:rsidRPr="008506A0" w:rsidRDefault="006A1934" w:rsidP="004341A5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Vita di Giacomo </w:t>
      </w:r>
      <w:r w:rsidRPr="003831EB">
        <w:rPr>
          <w:b/>
          <w:bCs/>
          <w:sz w:val="24"/>
          <w:szCs w:val="24"/>
        </w:rPr>
        <w:t>Leopardi</w:t>
      </w:r>
      <w:r>
        <w:rPr>
          <w:sz w:val="24"/>
          <w:szCs w:val="24"/>
        </w:rPr>
        <w:t xml:space="preserve"> e formazione; </w:t>
      </w:r>
      <w:r w:rsidR="008506A0">
        <w:rPr>
          <w:sz w:val="24"/>
          <w:szCs w:val="24"/>
        </w:rPr>
        <w:t>temi e sviluppi del pensiero leopardiano</w:t>
      </w:r>
      <w:r>
        <w:rPr>
          <w:sz w:val="24"/>
          <w:szCs w:val="24"/>
        </w:rPr>
        <w:t>;</w:t>
      </w:r>
      <w:r w:rsidR="008506A0">
        <w:rPr>
          <w:sz w:val="24"/>
          <w:szCs w:val="24"/>
        </w:rPr>
        <w:t xml:space="preserve"> poetica;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Canti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Operette morali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.</w:t>
      </w:r>
    </w:p>
    <w:p w14:paraId="689CB40F" w14:textId="3EFFA6D2" w:rsidR="008506A0" w:rsidRDefault="008506A0" w:rsidP="008506A0">
      <w:pPr>
        <w:spacing w:after="0"/>
        <w:rPr>
          <w:b/>
          <w:bCs/>
          <w:sz w:val="24"/>
          <w:szCs w:val="24"/>
        </w:rPr>
      </w:pPr>
    </w:p>
    <w:p w14:paraId="70AF9257" w14:textId="69A10762" w:rsidR="008506A0" w:rsidRDefault="008506A0" w:rsidP="008506A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61A53269" w14:textId="77777777" w:rsidR="008506A0" w:rsidRDefault="008506A0" w:rsidP="008506A0">
      <w:pPr>
        <w:spacing w:after="0"/>
        <w:rPr>
          <w:b/>
          <w:bCs/>
          <w:sz w:val="24"/>
          <w:szCs w:val="24"/>
        </w:rPr>
      </w:pPr>
    </w:p>
    <w:p w14:paraId="4AF2C8AA" w14:textId="1079C488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mutazione dall’antico al moderno”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2A753E9E" w14:textId="7EAF715E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“L’uomo tra l’infinito e il nulla”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2B9D0C93" w14:textId="1249EAA5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“Il suono, il canto e il vago”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38BB7869" w14:textId="0177E18A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“Natura e ragione”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02869139" w14:textId="6EC23C8E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“Indefinito del materiale, materialità dell’infinito”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0126F4F1" w14:textId="48EFE7FE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poetica del vago, dell’indefinito, del ricordo” (</w:t>
      </w:r>
      <w:r>
        <w:rPr>
          <w:i/>
          <w:iCs/>
          <w:sz w:val="24"/>
          <w:szCs w:val="24"/>
        </w:rPr>
        <w:t>Zibaldone</w:t>
      </w:r>
      <w:r>
        <w:rPr>
          <w:sz w:val="24"/>
          <w:szCs w:val="24"/>
        </w:rPr>
        <w:t>)</w:t>
      </w:r>
    </w:p>
    <w:p w14:paraId="0101F04E" w14:textId="68E00FE7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Il passero solitario; L’infinito; La sera del dì di festa; A Silvia; La quiete dopo la tempesta; Il sabato del villaggio.</w:t>
      </w:r>
    </w:p>
    <w:p w14:paraId="5F024786" w14:textId="1EF85226" w:rsidR="008506A0" w:rsidRPr="008506A0" w:rsidRDefault="008506A0" w:rsidP="008506A0">
      <w:pPr>
        <w:pStyle w:val="Paragrafoelenco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Dialogo di un Folletto e di uno Gnomo; Dialogo della Natura e di un Islandese. </w:t>
      </w:r>
    </w:p>
    <w:p w14:paraId="3E8304DF" w14:textId="77777777" w:rsidR="004E4697" w:rsidRPr="004341A5" w:rsidRDefault="004E4697" w:rsidP="004E4697">
      <w:pPr>
        <w:pStyle w:val="Paragrafoelenco"/>
        <w:spacing w:after="0"/>
        <w:rPr>
          <w:b/>
          <w:bCs/>
          <w:sz w:val="24"/>
          <w:szCs w:val="24"/>
        </w:rPr>
      </w:pPr>
    </w:p>
    <w:p w14:paraId="2CCE43A0" w14:textId="1CF86909" w:rsidR="004341A5" w:rsidRDefault="004341A5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9A4E3C">
        <w:rPr>
          <w:b/>
          <w:bCs/>
          <w:sz w:val="24"/>
          <w:szCs w:val="24"/>
        </w:rPr>
        <w:t>Cultura e letteratura dell’Italia unita</w:t>
      </w:r>
    </w:p>
    <w:p w14:paraId="3A685CAD" w14:textId="50B82D71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0839FC62" w14:textId="551754F5" w:rsidR="009A4E3C" w:rsidRPr="009A4E3C" w:rsidRDefault="009A4E3C" w:rsidP="009A4E3C">
      <w:pPr>
        <w:pStyle w:val="Paragrafoelenco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contesto storico; la costruzione dell’identità nazionale; il dibattito sulla lingua: Manzoni e Ascoli; la scuola e la cultura come strumento di unità; luoghi, strumenti e ruoli </w:t>
      </w:r>
      <w:r w:rsidR="00D55C14">
        <w:rPr>
          <w:sz w:val="24"/>
          <w:szCs w:val="24"/>
        </w:rPr>
        <w:t xml:space="preserve">degli </w:t>
      </w:r>
      <w:r>
        <w:rPr>
          <w:sz w:val="24"/>
          <w:szCs w:val="24"/>
        </w:rPr>
        <w:t xml:space="preserve">intellettuali. </w:t>
      </w:r>
    </w:p>
    <w:p w14:paraId="4AADCE5D" w14:textId="731821CB" w:rsidR="009A4E3C" w:rsidRDefault="009A4E3C" w:rsidP="009A4E3C">
      <w:pPr>
        <w:spacing w:after="0"/>
        <w:rPr>
          <w:b/>
          <w:bCs/>
          <w:sz w:val="24"/>
          <w:szCs w:val="24"/>
        </w:rPr>
      </w:pPr>
    </w:p>
    <w:p w14:paraId="7FD567AC" w14:textId="49B6C2EB" w:rsidR="009A4E3C" w:rsidRDefault="009A4E3C" w:rsidP="009A4E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La Scapigliatura </w:t>
      </w:r>
    </w:p>
    <w:p w14:paraId="03609388" w14:textId="2B0879EF" w:rsidR="009A4E3C" w:rsidRDefault="009A4E3C" w:rsidP="009A4E3C">
      <w:pPr>
        <w:spacing w:after="0"/>
        <w:rPr>
          <w:b/>
          <w:bCs/>
          <w:sz w:val="24"/>
          <w:szCs w:val="24"/>
        </w:rPr>
      </w:pPr>
    </w:p>
    <w:p w14:paraId="7F3AA222" w14:textId="376AC2CB" w:rsidR="009A4E3C" w:rsidRPr="009A4E3C" w:rsidRDefault="009A4E3C" w:rsidP="009A4E3C">
      <w:pPr>
        <w:pStyle w:val="Paragrafoelenco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Milano tra Italia ed Europa; il movimento letterario e i suoi caratteri; l’artista e la modernità; temi fondamentali e concezione dell’arte. Lettura, analisi e commento di </w:t>
      </w:r>
      <w:r>
        <w:rPr>
          <w:i/>
          <w:iCs/>
          <w:sz w:val="24"/>
          <w:szCs w:val="24"/>
        </w:rPr>
        <w:t xml:space="preserve">Preludio </w:t>
      </w:r>
      <w:r>
        <w:rPr>
          <w:sz w:val="24"/>
          <w:szCs w:val="24"/>
        </w:rPr>
        <w:t xml:space="preserve">di Emilio Praga. </w:t>
      </w:r>
    </w:p>
    <w:p w14:paraId="12DB6A53" w14:textId="77777777" w:rsidR="003D6D13" w:rsidRDefault="003D6D13" w:rsidP="004341A5">
      <w:pPr>
        <w:spacing w:after="0"/>
        <w:rPr>
          <w:b/>
          <w:bCs/>
          <w:sz w:val="24"/>
          <w:szCs w:val="24"/>
        </w:rPr>
      </w:pPr>
    </w:p>
    <w:p w14:paraId="78B2678C" w14:textId="4AA4D817" w:rsidR="004341A5" w:rsidRDefault="003D6D13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Positivismo e Decadentismo</w:t>
      </w:r>
    </w:p>
    <w:p w14:paraId="5066ECD3" w14:textId="1798456E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3CE6203C" w14:textId="7EEC9C27" w:rsidR="00DE199D" w:rsidRPr="0093478A" w:rsidRDefault="003D6D13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Il contesto politico, economico e sociale; scienza</w:t>
      </w:r>
      <w:r w:rsidR="00154280">
        <w:rPr>
          <w:sz w:val="24"/>
          <w:szCs w:val="24"/>
        </w:rPr>
        <w:t>, progresso e industrializzazione; “darwinismo sociale”; industria editoriale, mercificazione dell’arte e la nascita dell’intellettuale moderno</w:t>
      </w:r>
      <w:r w:rsidR="0093478A">
        <w:rPr>
          <w:sz w:val="24"/>
          <w:szCs w:val="24"/>
        </w:rPr>
        <w:t xml:space="preserve">; il romanzo come genere principe della borghesia. </w:t>
      </w:r>
    </w:p>
    <w:p w14:paraId="562F77C8" w14:textId="4810BA0B" w:rsidR="0093478A" w:rsidRPr="0093478A" w:rsidRDefault="0093478A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Positivismo, Naturalismo, Verismo; nascita e sviluppo della linea verista.</w:t>
      </w:r>
    </w:p>
    <w:p w14:paraId="44BE05FF" w14:textId="247058E1" w:rsidR="0093478A" w:rsidRPr="008767EA" w:rsidRDefault="0093478A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Giovanni </w:t>
      </w:r>
      <w:r w:rsidRPr="003831EB">
        <w:rPr>
          <w:b/>
          <w:bCs/>
          <w:sz w:val="24"/>
          <w:szCs w:val="24"/>
        </w:rPr>
        <w:t>Verga</w:t>
      </w:r>
      <w:r>
        <w:rPr>
          <w:sz w:val="24"/>
          <w:szCs w:val="24"/>
        </w:rPr>
        <w:t xml:space="preserve">: biografia e formazione; la visione della storia e della società; le tecniche della rappresentazione; </w:t>
      </w:r>
      <w:r>
        <w:rPr>
          <w:i/>
          <w:iCs/>
          <w:sz w:val="24"/>
          <w:szCs w:val="24"/>
        </w:rPr>
        <w:t>Vita dei campi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Novelle rusticane</w:t>
      </w:r>
      <w:r>
        <w:rPr>
          <w:sz w:val="24"/>
          <w:szCs w:val="24"/>
        </w:rPr>
        <w:t xml:space="preserve">; il ciclo dei Vinti: </w:t>
      </w:r>
      <w:r>
        <w:rPr>
          <w:i/>
          <w:iCs/>
          <w:sz w:val="24"/>
          <w:szCs w:val="24"/>
        </w:rPr>
        <w:t>I Malavoglia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Mastro-don Gesualdo</w:t>
      </w:r>
      <w:r>
        <w:rPr>
          <w:sz w:val="24"/>
          <w:szCs w:val="24"/>
        </w:rPr>
        <w:t xml:space="preserve">. </w:t>
      </w:r>
    </w:p>
    <w:p w14:paraId="050E653E" w14:textId="71FD00BC" w:rsidR="008767EA" w:rsidRPr="008767EA" w:rsidRDefault="008767EA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La rivoluzione poetica e letteraria europea: </w:t>
      </w:r>
      <w:r w:rsidRPr="003831EB">
        <w:rPr>
          <w:b/>
          <w:bCs/>
          <w:sz w:val="24"/>
          <w:szCs w:val="24"/>
        </w:rPr>
        <w:t>Baudelaire</w:t>
      </w:r>
      <w:r>
        <w:rPr>
          <w:sz w:val="24"/>
          <w:szCs w:val="24"/>
        </w:rPr>
        <w:t xml:space="preserve">; soggettività e percezione della decadenza; il ruolo dell’arte e dell’artista; </w:t>
      </w:r>
      <w:r w:rsidR="009F186C">
        <w:rPr>
          <w:sz w:val="24"/>
          <w:szCs w:val="24"/>
        </w:rPr>
        <w:t xml:space="preserve">il Simbolismo; </w:t>
      </w:r>
      <w:r>
        <w:rPr>
          <w:sz w:val="24"/>
          <w:szCs w:val="24"/>
        </w:rPr>
        <w:t xml:space="preserve">l’Estetismo. </w:t>
      </w:r>
    </w:p>
    <w:p w14:paraId="44AA363F" w14:textId="73217E4C" w:rsidR="008767EA" w:rsidRPr="009F186C" w:rsidRDefault="008767EA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Giovanni </w:t>
      </w:r>
      <w:r w:rsidRPr="003831EB">
        <w:rPr>
          <w:b/>
          <w:bCs/>
          <w:sz w:val="24"/>
          <w:szCs w:val="24"/>
        </w:rPr>
        <w:t>Pascoli</w:t>
      </w:r>
      <w:r>
        <w:rPr>
          <w:sz w:val="24"/>
          <w:szCs w:val="24"/>
        </w:rPr>
        <w:t xml:space="preserve">: biografia e formazione; la perdita del “nido”; </w:t>
      </w:r>
      <w:r w:rsidR="000E63F7">
        <w:rPr>
          <w:sz w:val="24"/>
          <w:szCs w:val="24"/>
        </w:rPr>
        <w:t>innovazione e tradizione</w:t>
      </w:r>
      <w:r>
        <w:rPr>
          <w:sz w:val="24"/>
          <w:szCs w:val="24"/>
        </w:rPr>
        <w:t>;</w:t>
      </w:r>
      <w:r w:rsidR="000E63F7">
        <w:rPr>
          <w:sz w:val="24"/>
          <w:szCs w:val="24"/>
        </w:rPr>
        <w:t xml:space="preserve"> linea frammentistica e narrativa; fonosimbolismo;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Il fanciullino;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Myrice</w:t>
      </w:r>
      <w:proofErr w:type="spell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 Canti di Castelvecchio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I Poemetti; I Poemetti conviviali</w:t>
      </w:r>
      <w:r w:rsidR="009F186C">
        <w:rPr>
          <w:sz w:val="24"/>
          <w:szCs w:val="24"/>
        </w:rPr>
        <w:t>.</w:t>
      </w:r>
    </w:p>
    <w:p w14:paraId="59E4B9A8" w14:textId="0A945F76" w:rsidR="009F186C" w:rsidRPr="004341A5" w:rsidRDefault="009F186C" w:rsidP="003D6D13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Gabriele </w:t>
      </w:r>
      <w:r w:rsidRPr="003831EB">
        <w:rPr>
          <w:b/>
          <w:bCs/>
          <w:sz w:val="24"/>
          <w:szCs w:val="24"/>
        </w:rPr>
        <w:t>D’Annunzio</w:t>
      </w:r>
      <w:r>
        <w:rPr>
          <w:sz w:val="24"/>
          <w:szCs w:val="24"/>
        </w:rPr>
        <w:t>: biografia e formazione; l’esteta e il culto della parola; il Superuomo e la vita come opera d’arte; evoluzione del pensiero e della produzione letteraria</w:t>
      </w:r>
      <w:r w:rsidR="000E63F7">
        <w:rPr>
          <w:sz w:val="24"/>
          <w:szCs w:val="24"/>
        </w:rPr>
        <w:t xml:space="preserve">; esordio poetico, crisi dell’estetismo, fase della bontà, le letture di Nietzsche, il superomismo, </w:t>
      </w:r>
      <w:r w:rsidR="000E63F7">
        <w:rPr>
          <w:i/>
          <w:iCs/>
          <w:sz w:val="24"/>
          <w:szCs w:val="24"/>
        </w:rPr>
        <w:t>Le Laudi</w:t>
      </w:r>
      <w:r w:rsidR="000E63F7">
        <w:rPr>
          <w:sz w:val="24"/>
          <w:szCs w:val="24"/>
        </w:rPr>
        <w:t xml:space="preserve"> e il periodo notturno.</w:t>
      </w:r>
    </w:p>
    <w:p w14:paraId="6C5FBFDF" w14:textId="5B5267D3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0365F6AD" w14:textId="1B0BA3D5" w:rsidR="0093478A" w:rsidRDefault="0093478A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2898E49E" w14:textId="0C874AC2" w:rsidR="0093478A" w:rsidRDefault="0093478A" w:rsidP="004357EF">
      <w:pPr>
        <w:spacing w:after="0"/>
        <w:rPr>
          <w:b/>
          <w:bCs/>
          <w:sz w:val="24"/>
          <w:szCs w:val="24"/>
        </w:rPr>
      </w:pPr>
    </w:p>
    <w:p w14:paraId="3D4BA149" w14:textId="06260C19" w:rsidR="0093478A" w:rsidRPr="0093478A" w:rsidRDefault="0093478A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Rosso malpelo; La Lupa; Libertà.</w:t>
      </w:r>
    </w:p>
    <w:p w14:paraId="7CAACACF" w14:textId="146ED23A" w:rsidR="0093478A" w:rsidRPr="0093478A" w:rsidRDefault="0093478A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 Malavoglia</w:t>
      </w:r>
      <w:r>
        <w:rPr>
          <w:sz w:val="24"/>
          <w:szCs w:val="24"/>
        </w:rPr>
        <w:t>: “La famiglia Malavoglia”, “La tragedia”, “L’addio”.</w:t>
      </w:r>
    </w:p>
    <w:p w14:paraId="7A83B609" w14:textId="59930ECD" w:rsidR="0093478A" w:rsidRPr="008D2A7E" w:rsidRDefault="0093478A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Mastro-don Gesualdo</w:t>
      </w:r>
      <w:r>
        <w:rPr>
          <w:sz w:val="24"/>
          <w:szCs w:val="24"/>
        </w:rPr>
        <w:t xml:space="preserve">: “La morte di Gesualdo”. </w:t>
      </w:r>
    </w:p>
    <w:p w14:paraId="5C822AB5" w14:textId="6C06269B" w:rsidR="001754EB" w:rsidRPr="00DE4BBE" w:rsidRDefault="008D2A7E" w:rsidP="001754EB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 fiori del male</w:t>
      </w:r>
      <w:r>
        <w:rPr>
          <w:sz w:val="24"/>
          <w:szCs w:val="24"/>
        </w:rPr>
        <w:t>: “Spleen”, “L’albatro”, “Il Cigno”.</w:t>
      </w:r>
    </w:p>
    <w:p w14:paraId="43040BA8" w14:textId="3ABD5300" w:rsidR="00DE4BBE" w:rsidRPr="001754EB" w:rsidRDefault="00DE4BBE" w:rsidP="001754EB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 w:rsidR="00966C23">
        <w:rPr>
          <w:i/>
          <w:iCs/>
          <w:sz w:val="24"/>
          <w:szCs w:val="24"/>
        </w:rPr>
        <w:t>Lo spleen di Parigi</w:t>
      </w:r>
      <w:r w:rsidR="00966C23">
        <w:rPr>
          <w:sz w:val="24"/>
          <w:szCs w:val="24"/>
        </w:rPr>
        <w:t>: “Perdita d’aureola”.</w:t>
      </w:r>
    </w:p>
    <w:p w14:paraId="7D149A33" w14:textId="5E96A177" w:rsidR="001754EB" w:rsidRPr="001754EB" w:rsidRDefault="001754EB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proofErr w:type="spellStart"/>
      <w:r>
        <w:rPr>
          <w:i/>
          <w:iCs/>
          <w:sz w:val="24"/>
          <w:szCs w:val="24"/>
        </w:rPr>
        <w:t>Myrice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Lavandare</w:t>
      </w:r>
      <w:proofErr w:type="spellEnd"/>
      <w:r>
        <w:rPr>
          <w:sz w:val="24"/>
          <w:szCs w:val="24"/>
        </w:rPr>
        <w:t>”, “X agosto”, “Il lampo”, “Il tuono”.</w:t>
      </w:r>
    </w:p>
    <w:p w14:paraId="53BD4CBD" w14:textId="56965E51" w:rsidR="001754EB" w:rsidRPr="001754EB" w:rsidRDefault="001754EB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 Canti di Castelvecchio</w:t>
      </w:r>
      <w:r>
        <w:rPr>
          <w:sz w:val="24"/>
          <w:szCs w:val="24"/>
        </w:rPr>
        <w:t>: “Nebbia”, “Il gelsomino notturno”.</w:t>
      </w:r>
    </w:p>
    <w:p w14:paraId="61AD1BFF" w14:textId="57FEDAB2" w:rsidR="001754EB" w:rsidRPr="00E51A7D" w:rsidRDefault="001754EB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 Poemetti</w:t>
      </w:r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Italy</w:t>
      </w:r>
      <w:proofErr w:type="spellEnd"/>
      <w:r>
        <w:rPr>
          <w:sz w:val="24"/>
          <w:szCs w:val="24"/>
        </w:rPr>
        <w:t>”.</w:t>
      </w:r>
    </w:p>
    <w:p w14:paraId="6718B4C1" w14:textId="596E5CBA" w:rsidR="00E51A7D" w:rsidRPr="00E51A7D" w:rsidRDefault="00E51A7D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Il Piacere</w:t>
      </w:r>
      <w:r>
        <w:rPr>
          <w:sz w:val="24"/>
          <w:szCs w:val="24"/>
        </w:rPr>
        <w:t xml:space="preserve">: “L’attesa”, “Il ritratto di Andrea Sperelli”, “L’asta”. </w:t>
      </w:r>
    </w:p>
    <w:p w14:paraId="79E82209" w14:textId="6539DB45" w:rsidR="00E51A7D" w:rsidRPr="008767EA" w:rsidRDefault="00E51A7D" w:rsidP="0093478A">
      <w:pPr>
        <w:pStyle w:val="Paragrafoelenco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Alcyone</w:t>
      </w:r>
      <w:r>
        <w:rPr>
          <w:sz w:val="24"/>
          <w:szCs w:val="24"/>
        </w:rPr>
        <w:t>: “La sera fiesolana”, “La pioggia nel pineto”.</w:t>
      </w:r>
    </w:p>
    <w:p w14:paraId="21145793" w14:textId="77777777" w:rsidR="008767EA" w:rsidRPr="0093478A" w:rsidRDefault="008767EA" w:rsidP="008767EA">
      <w:pPr>
        <w:pStyle w:val="Paragrafoelenco"/>
        <w:spacing w:after="0"/>
        <w:rPr>
          <w:b/>
          <w:bCs/>
          <w:sz w:val="24"/>
          <w:szCs w:val="24"/>
        </w:rPr>
      </w:pPr>
    </w:p>
    <w:p w14:paraId="4AFF7676" w14:textId="4A02B101" w:rsidR="002927BD" w:rsidRDefault="00784257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927BD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L’età dell’incertezza e la crisi del romanzo</w:t>
      </w:r>
    </w:p>
    <w:p w14:paraId="2FD2C504" w14:textId="43DCE439" w:rsidR="0092619F" w:rsidRDefault="0092619F" w:rsidP="004357EF">
      <w:pPr>
        <w:spacing w:after="0"/>
        <w:rPr>
          <w:b/>
          <w:bCs/>
          <w:sz w:val="24"/>
          <w:szCs w:val="24"/>
        </w:rPr>
      </w:pPr>
    </w:p>
    <w:p w14:paraId="15002121" w14:textId="0606F398" w:rsidR="001468CD" w:rsidRPr="00784257" w:rsidRDefault="00784257" w:rsidP="004E3229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Contesto storico: dall’imperialismo alla Prima guerra mondiale, dal Primo dopoguerra al Fascismo; Freud, l’inconscio, Einstein, il tempo, Bergson, la durata; la cultura italiana delle riviste; il rapporto degli intellettuali con il Fascismo.</w:t>
      </w:r>
    </w:p>
    <w:p w14:paraId="53BBBDDF" w14:textId="61DF6725" w:rsidR="00784257" w:rsidRPr="00784257" w:rsidRDefault="00784257" w:rsidP="004E3229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Psicoanalisi e letteratura; la rivoluzione del romanzo: nuove forme e tecniche narrative.</w:t>
      </w:r>
    </w:p>
    <w:p w14:paraId="5284D287" w14:textId="74ACF3CE" w:rsidR="00784257" w:rsidRPr="00784257" w:rsidRDefault="00784257" w:rsidP="004E3229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Italo </w:t>
      </w:r>
      <w:r w:rsidRPr="003831EB">
        <w:rPr>
          <w:b/>
          <w:bCs/>
          <w:sz w:val="24"/>
          <w:szCs w:val="24"/>
        </w:rPr>
        <w:t>Svevo</w:t>
      </w:r>
      <w:r>
        <w:rPr>
          <w:sz w:val="24"/>
          <w:szCs w:val="24"/>
        </w:rPr>
        <w:t xml:space="preserve">: biografia e formazione; visione del mondo, influenze culturali e inettitudine; </w:t>
      </w:r>
      <w:r>
        <w:rPr>
          <w:i/>
          <w:iCs/>
          <w:sz w:val="24"/>
          <w:szCs w:val="24"/>
        </w:rPr>
        <w:t>Una vita, Senilità, La coscienza di Zeno</w:t>
      </w:r>
      <w:r>
        <w:rPr>
          <w:sz w:val="24"/>
          <w:szCs w:val="24"/>
        </w:rPr>
        <w:t xml:space="preserve">. </w:t>
      </w:r>
    </w:p>
    <w:p w14:paraId="2A122A16" w14:textId="61F3CE6A" w:rsidR="00784257" w:rsidRPr="00784257" w:rsidRDefault="00784257" w:rsidP="004E3229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Luigi </w:t>
      </w:r>
      <w:r w:rsidRPr="003831EB">
        <w:rPr>
          <w:b/>
          <w:bCs/>
          <w:sz w:val="24"/>
          <w:szCs w:val="24"/>
        </w:rPr>
        <w:t>Pirandello</w:t>
      </w:r>
      <w:r>
        <w:rPr>
          <w:sz w:val="24"/>
          <w:szCs w:val="24"/>
        </w:rPr>
        <w:t xml:space="preserve">: biografia e formazione; la crisi d’identità dell’uomo moderno; il ruolo dell’arte; </w:t>
      </w:r>
      <w:r>
        <w:rPr>
          <w:i/>
          <w:iCs/>
          <w:sz w:val="24"/>
          <w:szCs w:val="24"/>
        </w:rPr>
        <w:t>L’umorismo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Novelle per un anno</w:t>
      </w:r>
      <w:r>
        <w:rPr>
          <w:sz w:val="24"/>
          <w:szCs w:val="24"/>
        </w:rPr>
        <w:t xml:space="preserve">; narrativa e sperimentazione: </w:t>
      </w:r>
      <w:r>
        <w:rPr>
          <w:i/>
          <w:iCs/>
          <w:sz w:val="24"/>
          <w:szCs w:val="24"/>
        </w:rPr>
        <w:t>Il fu Mattia Pascal</w:t>
      </w:r>
      <w:r>
        <w:rPr>
          <w:sz w:val="24"/>
          <w:szCs w:val="24"/>
        </w:rPr>
        <w:t xml:space="preserve"> e </w:t>
      </w:r>
      <w:r>
        <w:rPr>
          <w:i/>
          <w:iCs/>
          <w:sz w:val="24"/>
          <w:szCs w:val="24"/>
        </w:rPr>
        <w:t>Uno, nessuno, centomila</w:t>
      </w:r>
      <w:r>
        <w:rPr>
          <w:sz w:val="24"/>
          <w:szCs w:val="24"/>
        </w:rPr>
        <w:t>; le stagioni della produzione drammatica.</w:t>
      </w:r>
    </w:p>
    <w:p w14:paraId="61429D36" w14:textId="7C7B9478" w:rsidR="00784257" w:rsidRPr="00784257" w:rsidRDefault="00784257" w:rsidP="004E3229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Carlo Emilio </w:t>
      </w:r>
      <w:r w:rsidRPr="003831EB">
        <w:rPr>
          <w:b/>
          <w:bCs/>
          <w:sz w:val="24"/>
          <w:szCs w:val="24"/>
        </w:rPr>
        <w:t>Gadda</w:t>
      </w:r>
      <w:r>
        <w:rPr>
          <w:sz w:val="24"/>
          <w:szCs w:val="24"/>
        </w:rPr>
        <w:t xml:space="preserve">: biografia e formazione; la realtà come “groviglio”; temi gaddiani: la famiglia, la borghesia, il corpo; la struttura non-finita delle sue opere; </w:t>
      </w:r>
      <w:r>
        <w:rPr>
          <w:i/>
          <w:iCs/>
          <w:sz w:val="24"/>
          <w:szCs w:val="24"/>
        </w:rPr>
        <w:t xml:space="preserve">pastiche </w:t>
      </w:r>
      <w:r>
        <w:rPr>
          <w:sz w:val="24"/>
          <w:szCs w:val="24"/>
        </w:rPr>
        <w:t xml:space="preserve">linguistico; </w:t>
      </w:r>
      <w:r>
        <w:rPr>
          <w:i/>
          <w:iCs/>
          <w:sz w:val="24"/>
          <w:szCs w:val="24"/>
        </w:rPr>
        <w:t>La cognizione del dolore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Quer pasticciaccio brutto de via Merulana, Eros e Priapo</w:t>
      </w:r>
      <w:r>
        <w:rPr>
          <w:sz w:val="24"/>
          <w:szCs w:val="24"/>
        </w:rPr>
        <w:t>.</w:t>
      </w:r>
    </w:p>
    <w:p w14:paraId="2BFBC857" w14:textId="77777777" w:rsidR="00784257" w:rsidRPr="00784257" w:rsidRDefault="00784257" w:rsidP="00B86A7F">
      <w:pPr>
        <w:pStyle w:val="Paragrafoelenco"/>
        <w:spacing w:after="0"/>
        <w:rPr>
          <w:b/>
          <w:bCs/>
          <w:sz w:val="24"/>
          <w:szCs w:val="24"/>
        </w:rPr>
      </w:pPr>
    </w:p>
    <w:p w14:paraId="6C67845B" w14:textId="370E0961" w:rsidR="001468CD" w:rsidRDefault="001468CD" w:rsidP="001468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308A9D97" w14:textId="50CC6B0B" w:rsidR="001468CD" w:rsidRDefault="001468CD" w:rsidP="001468CD">
      <w:pPr>
        <w:spacing w:after="0"/>
        <w:rPr>
          <w:b/>
          <w:bCs/>
          <w:sz w:val="24"/>
          <w:szCs w:val="24"/>
        </w:rPr>
      </w:pPr>
    </w:p>
    <w:p w14:paraId="2ECDF4BC" w14:textId="149B0F07" w:rsidR="0092619F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Una vita</w:t>
      </w:r>
      <w:r>
        <w:rPr>
          <w:sz w:val="24"/>
          <w:szCs w:val="24"/>
        </w:rPr>
        <w:t>: “Il suicidio del protagonista”.</w:t>
      </w:r>
    </w:p>
    <w:p w14:paraId="1B9C350B" w14:textId="6FF8FE74" w:rsidR="006D2C68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La coscienza di Zeno</w:t>
      </w:r>
      <w:r>
        <w:rPr>
          <w:sz w:val="24"/>
          <w:szCs w:val="24"/>
        </w:rPr>
        <w:t>: “Prefazione”, “Preambolo”, “Il fumo”, “Il padre di Zeno”, “Lo schiaffo”, “Il finale”.</w:t>
      </w:r>
    </w:p>
    <w:p w14:paraId="3E46A5A5" w14:textId="60A135CF" w:rsidR="006D2C68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Le novelle per un anno</w:t>
      </w:r>
      <w:r>
        <w:rPr>
          <w:sz w:val="24"/>
          <w:szCs w:val="24"/>
        </w:rPr>
        <w:t>: “Il treno ha fischiato…”</w:t>
      </w:r>
    </w:p>
    <w:p w14:paraId="239A36F8" w14:textId="21CDDF1C" w:rsidR="006D2C68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Da </w:t>
      </w:r>
      <w:r>
        <w:rPr>
          <w:i/>
          <w:iCs/>
          <w:sz w:val="24"/>
          <w:szCs w:val="24"/>
        </w:rPr>
        <w:t>Il fu Mattia Pascal</w:t>
      </w:r>
      <w:r>
        <w:rPr>
          <w:sz w:val="24"/>
          <w:szCs w:val="24"/>
        </w:rPr>
        <w:t xml:space="preserve">: “Le due premesse”, “Uno strappo nel cielo di carta”, “la </w:t>
      </w:r>
      <w:proofErr w:type="spellStart"/>
      <w:r>
        <w:rPr>
          <w:sz w:val="24"/>
          <w:szCs w:val="24"/>
        </w:rPr>
        <w:t>lanterninosofia</w:t>
      </w:r>
      <w:proofErr w:type="spellEnd"/>
      <w:r>
        <w:rPr>
          <w:sz w:val="24"/>
          <w:szCs w:val="24"/>
        </w:rPr>
        <w:t>”, “Il fu Mattia Pascal”.</w:t>
      </w:r>
    </w:p>
    <w:p w14:paraId="71F4FE39" w14:textId="35854661" w:rsidR="006D2C68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Visione integrale dello spettacolo teatrale “Sei personaggi in cerca d’autore”.</w:t>
      </w:r>
    </w:p>
    <w:p w14:paraId="54E9D9EB" w14:textId="143CE635" w:rsidR="006D2C68" w:rsidRPr="006D2C68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Eros e Priapo</w:t>
      </w:r>
      <w:r>
        <w:rPr>
          <w:sz w:val="24"/>
          <w:szCs w:val="24"/>
        </w:rPr>
        <w:t>: “Politica e libido”.</w:t>
      </w:r>
    </w:p>
    <w:p w14:paraId="7F584A8E" w14:textId="399E8CD3" w:rsidR="006D2C68" w:rsidRPr="00704E6C" w:rsidRDefault="006D2C68" w:rsidP="00B86A7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Quer pasticciaccio brutto de via Merulana</w:t>
      </w:r>
      <w:r>
        <w:rPr>
          <w:sz w:val="24"/>
          <w:szCs w:val="24"/>
        </w:rPr>
        <w:t xml:space="preserve">: “Nodi, gomitoli, garbugli”. </w:t>
      </w:r>
    </w:p>
    <w:p w14:paraId="128D5578" w14:textId="77777777" w:rsidR="00704E6C" w:rsidRPr="00704E6C" w:rsidRDefault="00704E6C" w:rsidP="00704E6C">
      <w:pPr>
        <w:spacing w:after="0"/>
        <w:rPr>
          <w:b/>
          <w:bCs/>
          <w:sz w:val="24"/>
          <w:szCs w:val="24"/>
        </w:rPr>
      </w:pPr>
    </w:p>
    <w:p w14:paraId="18CA3688" w14:textId="6E6665A2" w:rsidR="004357EF" w:rsidRDefault="00704E6C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93804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La poesia italiana del primo Novecento</w:t>
      </w:r>
    </w:p>
    <w:p w14:paraId="56CF3694" w14:textId="666DB664" w:rsidR="00693804" w:rsidRDefault="00693804" w:rsidP="004357EF">
      <w:pPr>
        <w:spacing w:after="0"/>
        <w:rPr>
          <w:b/>
          <w:bCs/>
          <w:sz w:val="24"/>
          <w:szCs w:val="24"/>
        </w:rPr>
      </w:pPr>
    </w:p>
    <w:p w14:paraId="636F5901" w14:textId="31A1F4F9" w:rsidR="003162F9" w:rsidRPr="00704E6C" w:rsidRDefault="00704E6C" w:rsidP="00DA1DD2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Nuovi orientamenti poetici; il Crepuscolarismo; lettura e commento de </w:t>
      </w:r>
      <w:r>
        <w:rPr>
          <w:i/>
          <w:iCs/>
          <w:sz w:val="24"/>
          <w:szCs w:val="24"/>
        </w:rPr>
        <w:t xml:space="preserve">La signorina Felicita, ovvero la Felicità </w:t>
      </w:r>
      <w:r>
        <w:rPr>
          <w:sz w:val="24"/>
          <w:szCs w:val="24"/>
        </w:rPr>
        <w:t>di Guido Gozzano; il Futurismo e Filippo Tommaso Marinetti; i Vociani e la linea frammentistica.</w:t>
      </w:r>
    </w:p>
    <w:p w14:paraId="20F9B469" w14:textId="5C20CD5D" w:rsidR="00704E6C" w:rsidRPr="00704E6C" w:rsidRDefault="00704E6C" w:rsidP="00DA1DD2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Giuseppe </w:t>
      </w:r>
      <w:r w:rsidRPr="00BF49AF">
        <w:rPr>
          <w:b/>
          <w:bCs/>
          <w:sz w:val="24"/>
          <w:szCs w:val="24"/>
        </w:rPr>
        <w:t>Ungaretti</w:t>
      </w:r>
      <w:r>
        <w:rPr>
          <w:sz w:val="24"/>
          <w:szCs w:val="24"/>
        </w:rPr>
        <w:t xml:space="preserve">: biografia e formazione; vita e poesia; l’innocenza e la memoria; la parola “nuda”; </w:t>
      </w:r>
      <w:r>
        <w:rPr>
          <w:i/>
          <w:iCs/>
          <w:sz w:val="24"/>
          <w:szCs w:val="24"/>
        </w:rPr>
        <w:t>Allegria, Il sentimento del tempo, Il dolore</w:t>
      </w:r>
      <w:r>
        <w:rPr>
          <w:sz w:val="24"/>
          <w:szCs w:val="24"/>
        </w:rPr>
        <w:t>.</w:t>
      </w:r>
    </w:p>
    <w:p w14:paraId="71735235" w14:textId="6A17C6F9" w:rsidR="00704E6C" w:rsidRPr="00704E6C" w:rsidRDefault="00704E6C" w:rsidP="00DA1DD2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Eugenio </w:t>
      </w:r>
      <w:r w:rsidRPr="00BF49AF">
        <w:rPr>
          <w:b/>
          <w:bCs/>
          <w:sz w:val="24"/>
          <w:szCs w:val="24"/>
        </w:rPr>
        <w:t>Montale</w:t>
      </w:r>
      <w:r>
        <w:rPr>
          <w:sz w:val="24"/>
          <w:szCs w:val="24"/>
        </w:rPr>
        <w:t xml:space="preserve">: biografia e formazione; </w:t>
      </w:r>
      <w:r w:rsidR="00C70688">
        <w:rPr>
          <w:sz w:val="24"/>
          <w:szCs w:val="24"/>
        </w:rPr>
        <w:t xml:space="preserve">il “male di vivere”; la poetica “in negativo”; il correlativo oggettivo; </w:t>
      </w:r>
      <w:r>
        <w:rPr>
          <w:i/>
          <w:iCs/>
          <w:sz w:val="24"/>
          <w:szCs w:val="24"/>
        </w:rPr>
        <w:t>Ossi di seppia, Le occasioni, La bufera e altro, Satura</w:t>
      </w:r>
      <w:r>
        <w:rPr>
          <w:sz w:val="24"/>
          <w:szCs w:val="24"/>
        </w:rPr>
        <w:t>.</w:t>
      </w:r>
    </w:p>
    <w:p w14:paraId="5F969FB3" w14:textId="6F0C5665" w:rsidR="00704E6C" w:rsidRPr="00704E6C" w:rsidRDefault="00704E6C" w:rsidP="00DA1DD2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Umberto </w:t>
      </w:r>
      <w:r w:rsidRPr="00BF49AF">
        <w:rPr>
          <w:b/>
          <w:bCs/>
          <w:sz w:val="24"/>
          <w:szCs w:val="24"/>
        </w:rPr>
        <w:t>Saba</w:t>
      </w:r>
      <w:r>
        <w:rPr>
          <w:sz w:val="24"/>
          <w:szCs w:val="24"/>
        </w:rPr>
        <w:t>: biografia e formazione; la parola “onesta”;</w:t>
      </w:r>
      <w:r w:rsidR="00C70688">
        <w:rPr>
          <w:sz w:val="24"/>
          <w:szCs w:val="24"/>
        </w:rPr>
        <w:t xml:space="preserve"> influenze culturali; tematiche ricorrenti;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Il Canzoniere”</w:t>
      </w:r>
      <w:r>
        <w:rPr>
          <w:sz w:val="24"/>
          <w:szCs w:val="24"/>
        </w:rPr>
        <w:t>.</w:t>
      </w:r>
    </w:p>
    <w:p w14:paraId="483B36EF" w14:textId="16C7BF2F" w:rsidR="00704E6C" w:rsidRPr="00704E6C" w:rsidRDefault="00704E6C" w:rsidP="00DA1DD2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L’</w:t>
      </w:r>
      <w:r w:rsidRPr="00BF49AF">
        <w:rPr>
          <w:b/>
          <w:bCs/>
          <w:sz w:val="24"/>
          <w:szCs w:val="24"/>
        </w:rPr>
        <w:t>Ermetismo</w:t>
      </w:r>
      <w:r w:rsidR="00DB33A0">
        <w:rPr>
          <w:sz w:val="24"/>
          <w:szCs w:val="24"/>
        </w:rPr>
        <w:t>: poesia e oscurità</w:t>
      </w:r>
      <w:r>
        <w:rPr>
          <w:sz w:val="24"/>
          <w:szCs w:val="24"/>
        </w:rPr>
        <w:t>;</w:t>
      </w:r>
      <w:r w:rsidR="00DB33A0">
        <w:rPr>
          <w:sz w:val="24"/>
          <w:szCs w:val="24"/>
        </w:rPr>
        <w:t xml:space="preserve"> la poesia pura; temi e linguaggio.</w:t>
      </w:r>
      <w:r>
        <w:rPr>
          <w:sz w:val="24"/>
          <w:szCs w:val="24"/>
        </w:rPr>
        <w:t xml:space="preserve"> </w:t>
      </w:r>
      <w:r w:rsidR="00DB33A0">
        <w:rPr>
          <w:sz w:val="24"/>
          <w:szCs w:val="24"/>
        </w:rPr>
        <w:t>Presentazione della produzione di Salvatore Quasimodo.</w:t>
      </w:r>
    </w:p>
    <w:p w14:paraId="6FFB1E56" w14:textId="2A8046B1" w:rsidR="003162F9" w:rsidRDefault="003162F9" w:rsidP="003162F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1624B890" w14:textId="19C93200" w:rsidR="003162F9" w:rsidRDefault="003162F9" w:rsidP="003162F9">
      <w:pPr>
        <w:spacing w:after="0"/>
        <w:rPr>
          <w:b/>
          <w:bCs/>
          <w:sz w:val="24"/>
          <w:szCs w:val="24"/>
        </w:rPr>
      </w:pPr>
    </w:p>
    <w:p w14:paraId="75F42C24" w14:textId="61C5B69C" w:rsidR="00E6019D" w:rsidRPr="00FE0612" w:rsidRDefault="00FE0612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Manifesto tecnico della letteratura futurista </w:t>
      </w:r>
      <w:r>
        <w:rPr>
          <w:sz w:val="24"/>
          <w:szCs w:val="24"/>
        </w:rPr>
        <w:t>di Filippo Tommaso Marinetti e altri;</w:t>
      </w:r>
    </w:p>
    <w:p w14:paraId="78FB7222" w14:textId="7D14F895" w:rsidR="00FE0612" w:rsidRPr="00FE0612" w:rsidRDefault="00FE0612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Allegria</w:t>
      </w:r>
      <w:r>
        <w:rPr>
          <w:sz w:val="24"/>
          <w:szCs w:val="24"/>
        </w:rPr>
        <w:t>: “Il Porto Sepolto”, “Veglia”, “Fratelli”, “I fiumi”, “San Martino del Carso”, “Italia”, “Natale”, “Mattina”.</w:t>
      </w:r>
    </w:p>
    <w:p w14:paraId="289176F9" w14:textId="688EF58C" w:rsidR="00FE0612" w:rsidRPr="00FE0612" w:rsidRDefault="00FE0612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Il Sentimento del Tempo</w:t>
      </w:r>
      <w:r>
        <w:rPr>
          <w:sz w:val="24"/>
          <w:szCs w:val="24"/>
        </w:rPr>
        <w:t>: “Di Luglio”, “Sentimento del Tempo”.</w:t>
      </w:r>
    </w:p>
    <w:p w14:paraId="4F6EE057" w14:textId="7BBC73A3" w:rsidR="00FE0612" w:rsidRPr="00B11133" w:rsidRDefault="00FE0612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Il Dolore</w:t>
      </w:r>
      <w:r>
        <w:rPr>
          <w:sz w:val="24"/>
          <w:szCs w:val="24"/>
        </w:rPr>
        <w:t xml:space="preserve">: “Non gridate più”. </w:t>
      </w:r>
    </w:p>
    <w:p w14:paraId="07AD38B1" w14:textId="1A05F80D" w:rsidR="00B11133" w:rsidRPr="00B11133" w:rsidRDefault="00B11133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Ossi di seppia</w:t>
      </w:r>
      <w:r>
        <w:rPr>
          <w:sz w:val="24"/>
          <w:szCs w:val="24"/>
        </w:rPr>
        <w:t>: “In limine”, “I limoni”, “Non chiedeteci la parola…”, “Meriggiare pallido e assorto”, “Spesso il male di vivere ho incontrato”.</w:t>
      </w:r>
    </w:p>
    <w:p w14:paraId="7209D7AC" w14:textId="2B6D3C1E" w:rsidR="00B11133" w:rsidRPr="00B11133" w:rsidRDefault="00B11133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Le occasioni</w:t>
      </w:r>
      <w:r>
        <w:rPr>
          <w:sz w:val="24"/>
          <w:szCs w:val="24"/>
        </w:rPr>
        <w:t xml:space="preserve">: “Dora Markus”. </w:t>
      </w:r>
    </w:p>
    <w:p w14:paraId="18A82544" w14:textId="3DB21542" w:rsidR="00B11133" w:rsidRPr="00B11133" w:rsidRDefault="00B11133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Satura</w:t>
      </w:r>
      <w:r>
        <w:rPr>
          <w:sz w:val="24"/>
          <w:szCs w:val="24"/>
        </w:rPr>
        <w:t xml:space="preserve">: “Ho sceso, dandoti il braccio, almeno un milione di scale”. </w:t>
      </w:r>
    </w:p>
    <w:p w14:paraId="73E64F74" w14:textId="425680D1" w:rsidR="00B11133" w:rsidRPr="00B11133" w:rsidRDefault="00B11133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Il Canzoniere</w:t>
      </w:r>
      <w:r>
        <w:rPr>
          <w:sz w:val="24"/>
          <w:szCs w:val="24"/>
        </w:rPr>
        <w:t>: “Trieste”, “Goal”, “Mio padre è stato per me l’assassino”, “Ulisse”</w:t>
      </w:r>
      <w:r w:rsidR="007F0CB2">
        <w:rPr>
          <w:sz w:val="24"/>
          <w:szCs w:val="24"/>
        </w:rPr>
        <w:t>.</w:t>
      </w:r>
    </w:p>
    <w:p w14:paraId="6A5B471A" w14:textId="4AACB841" w:rsidR="00B11133" w:rsidRPr="00FE0612" w:rsidRDefault="00B11133" w:rsidP="00B05F9C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 </w:t>
      </w:r>
      <w:r>
        <w:rPr>
          <w:i/>
          <w:iCs/>
          <w:sz w:val="24"/>
          <w:szCs w:val="24"/>
        </w:rPr>
        <w:t>Acque e terre</w:t>
      </w:r>
      <w:r>
        <w:rPr>
          <w:sz w:val="24"/>
          <w:szCs w:val="24"/>
        </w:rPr>
        <w:t>: “Ed è subito sera”.</w:t>
      </w:r>
    </w:p>
    <w:p w14:paraId="5914E922" w14:textId="0A505C7F" w:rsidR="00CA0F55" w:rsidRDefault="00CA0F55" w:rsidP="00CA0F55">
      <w:pPr>
        <w:spacing w:after="0"/>
        <w:rPr>
          <w:b/>
          <w:bCs/>
          <w:sz w:val="24"/>
          <w:szCs w:val="24"/>
        </w:rPr>
      </w:pPr>
    </w:p>
    <w:p w14:paraId="47F928F6" w14:textId="57ABEC16" w:rsidR="00CA0F55" w:rsidRDefault="006C0D2D" w:rsidP="00CA0F5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A0F55">
        <w:rPr>
          <w:b/>
          <w:bCs/>
          <w:sz w:val="24"/>
          <w:szCs w:val="24"/>
        </w:rPr>
        <w:t xml:space="preserve">) </w:t>
      </w:r>
      <w:r w:rsidR="00AC3356">
        <w:rPr>
          <w:b/>
          <w:bCs/>
          <w:sz w:val="24"/>
          <w:szCs w:val="24"/>
        </w:rPr>
        <w:t xml:space="preserve">Il </w:t>
      </w:r>
      <w:r w:rsidR="00030FB6">
        <w:rPr>
          <w:b/>
          <w:bCs/>
          <w:sz w:val="24"/>
          <w:szCs w:val="24"/>
        </w:rPr>
        <w:t>Secondo d</w:t>
      </w:r>
      <w:r w:rsidR="00B95619">
        <w:rPr>
          <w:b/>
          <w:bCs/>
          <w:sz w:val="24"/>
          <w:szCs w:val="24"/>
        </w:rPr>
        <w:t>opoguerra</w:t>
      </w:r>
      <w:r w:rsidR="00AC3356">
        <w:rPr>
          <w:b/>
          <w:bCs/>
          <w:sz w:val="24"/>
          <w:szCs w:val="24"/>
        </w:rPr>
        <w:t xml:space="preserve"> e oltre</w:t>
      </w:r>
    </w:p>
    <w:p w14:paraId="0CAF2C1A" w14:textId="373B911A" w:rsidR="00CA0F55" w:rsidRDefault="00CA0F55" w:rsidP="00CA0F55">
      <w:pPr>
        <w:spacing w:after="0"/>
        <w:rPr>
          <w:b/>
          <w:bCs/>
          <w:sz w:val="24"/>
          <w:szCs w:val="24"/>
        </w:rPr>
      </w:pPr>
    </w:p>
    <w:p w14:paraId="3876B97C" w14:textId="5AFCC971" w:rsidR="009A7A8E" w:rsidRDefault="00B95619" w:rsidP="003D5F86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Contesto storico; </w:t>
      </w:r>
      <w:r w:rsidR="00030FB6">
        <w:rPr>
          <w:sz w:val="24"/>
          <w:szCs w:val="24"/>
        </w:rPr>
        <w:t>la ricostruzione economica, politica e cultura</w:t>
      </w:r>
      <w:r>
        <w:rPr>
          <w:sz w:val="24"/>
          <w:szCs w:val="24"/>
        </w:rPr>
        <w:t xml:space="preserve">; </w:t>
      </w:r>
      <w:r w:rsidR="00030FB6">
        <w:rPr>
          <w:sz w:val="24"/>
          <w:szCs w:val="24"/>
        </w:rPr>
        <w:t>marxismo e impegno politico</w:t>
      </w:r>
      <w:r>
        <w:rPr>
          <w:sz w:val="24"/>
          <w:szCs w:val="24"/>
        </w:rPr>
        <w:t xml:space="preserve">; </w:t>
      </w:r>
      <w:r w:rsidR="00030FB6">
        <w:rPr>
          <w:sz w:val="24"/>
          <w:szCs w:val="24"/>
        </w:rPr>
        <w:t xml:space="preserve">l’epopea partigiana; Gramsci: l’intellettuale organico e la letteratura nazional-popolare. </w:t>
      </w:r>
    </w:p>
    <w:p w14:paraId="2A5DE059" w14:textId="5D30A592" w:rsidR="00030FB6" w:rsidRDefault="00030FB6" w:rsidP="003D5F86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Neorealismo:</w:t>
      </w:r>
      <w:r w:rsidR="006E31DB">
        <w:rPr>
          <w:sz w:val="24"/>
          <w:szCs w:val="24"/>
        </w:rPr>
        <w:t xml:space="preserve"> caratteri</w:t>
      </w:r>
      <w:r>
        <w:rPr>
          <w:sz w:val="24"/>
          <w:szCs w:val="24"/>
        </w:rPr>
        <w:t>, memoria</w:t>
      </w:r>
      <w:r w:rsidR="006E31DB">
        <w:rPr>
          <w:sz w:val="24"/>
          <w:szCs w:val="24"/>
        </w:rPr>
        <w:t xml:space="preserve"> e rappresentazione cinematografica</w:t>
      </w:r>
      <w:r>
        <w:rPr>
          <w:sz w:val="24"/>
          <w:szCs w:val="24"/>
        </w:rPr>
        <w:t xml:space="preserve">. </w:t>
      </w:r>
    </w:p>
    <w:p w14:paraId="2808A978" w14:textId="5FAA5863" w:rsidR="00030FB6" w:rsidRDefault="00030FB6" w:rsidP="003D5F86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Presentazione </w:t>
      </w:r>
      <w:r w:rsidR="0079645F">
        <w:rPr>
          <w:sz w:val="24"/>
          <w:szCs w:val="24"/>
        </w:rPr>
        <w:t>della</w:t>
      </w:r>
      <w:r>
        <w:rPr>
          <w:sz w:val="24"/>
          <w:szCs w:val="24"/>
        </w:rPr>
        <w:t xml:space="preserve"> produzione </w:t>
      </w:r>
      <w:r w:rsidR="00431278">
        <w:rPr>
          <w:sz w:val="24"/>
          <w:szCs w:val="24"/>
        </w:rPr>
        <w:t xml:space="preserve">narrativa </w:t>
      </w:r>
      <w:r>
        <w:rPr>
          <w:sz w:val="24"/>
          <w:szCs w:val="24"/>
        </w:rPr>
        <w:t xml:space="preserve">di Italo </w:t>
      </w:r>
      <w:r w:rsidRPr="00BF49AF">
        <w:rPr>
          <w:b/>
          <w:bCs/>
          <w:sz w:val="24"/>
          <w:szCs w:val="24"/>
        </w:rPr>
        <w:t>Calvino</w:t>
      </w:r>
      <w:r w:rsidR="0079645F">
        <w:rPr>
          <w:sz w:val="24"/>
          <w:szCs w:val="24"/>
        </w:rPr>
        <w:t>: dal Neorealismo al Postmoderno.</w:t>
      </w:r>
    </w:p>
    <w:p w14:paraId="2397DA21" w14:textId="49E155CD" w:rsidR="00030FB6" w:rsidRDefault="00030FB6" w:rsidP="003D5F86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Lettura integrale di un almeno un romanzo </w:t>
      </w:r>
      <w:r w:rsidR="00A222BC">
        <w:rPr>
          <w:sz w:val="24"/>
          <w:szCs w:val="24"/>
        </w:rPr>
        <w:t>del Secondo novecento.</w:t>
      </w:r>
    </w:p>
    <w:p w14:paraId="64A5831F" w14:textId="769D1589" w:rsidR="004745CC" w:rsidRDefault="004745CC" w:rsidP="004745CC">
      <w:pPr>
        <w:spacing w:after="0"/>
        <w:rPr>
          <w:sz w:val="24"/>
          <w:szCs w:val="24"/>
        </w:rPr>
      </w:pPr>
    </w:p>
    <w:p w14:paraId="7947075B" w14:textId="77777777" w:rsidR="004745CC" w:rsidRDefault="004745CC" w:rsidP="004745CC">
      <w:pPr>
        <w:spacing w:after="0"/>
        <w:rPr>
          <w:b/>
          <w:bCs/>
          <w:sz w:val="24"/>
          <w:szCs w:val="24"/>
        </w:rPr>
      </w:pPr>
    </w:p>
    <w:p w14:paraId="47B7EB2D" w14:textId="77777777" w:rsidR="004745CC" w:rsidRDefault="004745CC" w:rsidP="004745CC">
      <w:pPr>
        <w:spacing w:after="0"/>
        <w:rPr>
          <w:b/>
          <w:bCs/>
          <w:sz w:val="24"/>
          <w:szCs w:val="24"/>
        </w:rPr>
      </w:pPr>
    </w:p>
    <w:p w14:paraId="46B71D76" w14:textId="77777777" w:rsidR="004745CC" w:rsidRDefault="004745CC" w:rsidP="004745CC">
      <w:pPr>
        <w:spacing w:after="0"/>
        <w:rPr>
          <w:b/>
          <w:bCs/>
          <w:sz w:val="24"/>
          <w:szCs w:val="24"/>
        </w:rPr>
      </w:pPr>
    </w:p>
    <w:p w14:paraId="035029F3" w14:textId="75C5F78F" w:rsidR="004745CC" w:rsidRDefault="004745CC" w:rsidP="004745CC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7) Dante, </w:t>
      </w:r>
      <w:r w:rsidRPr="004745CC">
        <w:rPr>
          <w:b/>
          <w:bCs/>
          <w:i/>
          <w:iCs/>
          <w:sz w:val="24"/>
          <w:szCs w:val="24"/>
        </w:rPr>
        <w:t>Paradiso</w:t>
      </w:r>
    </w:p>
    <w:p w14:paraId="66EFD74A" w14:textId="1A232B6B" w:rsidR="004745CC" w:rsidRDefault="004745CC" w:rsidP="004745CC">
      <w:pPr>
        <w:spacing w:after="0"/>
        <w:rPr>
          <w:sz w:val="24"/>
          <w:szCs w:val="24"/>
        </w:rPr>
      </w:pPr>
    </w:p>
    <w:p w14:paraId="5245732C" w14:textId="6773A798" w:rsidR="004745CC" w:rsidRPr="004745CC" w:rsidRDefault="004745CC" w:rsidP="004745CC">
      <w:pPr>
        <w:pStyle w:val="Paragrafoelenco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Lettura integrale </w:t>
      </w:r>
      <w:bookmarkStart w:id="0" w:name="_GoBack"/>
      <w:bookmarkEnd w:id="0"/>
      <w:r>
        <w:rPr>
          <w:sz w:val="24"/>
          <w:szCs w:val="24"/>
        </w:rPr>
        <w:t xml:space="preserve">dei canti I, III, VI, XI, XVII, XXXIII. Percorso tematico su </w:t>
      </w:r>
      <w:r>
        <w:rPr>
          <w:i/>
          <w:iCs/>
          <w:sz w:val="24"/>
          <w:szCs w:val="24"/>
        </w:rPr>
        <w:t>I canti dell’aquila</w:t>
      </w:r>
      <w:r>
        <w:rPr>
          <w:sz w:val="24"/>
          <w:szCs w:val="24"/>
        </w:rPr>
        <w:t xml:space="preserve"> (Par. XVIII,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. 94-114; XIX,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. 1-99; XX,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1-138).</w:t>
      </w:r>
    </w:p>
    <w:p w14:paraId="22D1CA26" w14:textId="5BA79CF3" w:rsidR="00221B25" w:rsidRPr="00221B25" w:rsidRDefault="00221B25" w:rsidP="00221B25">
      <w:pPr>
        <w:tabs>
          <w:tab w:val="left" w:pos="3084"/>
        </w:tabs>
      </w:pPr>
    </w:p>
    <w:sectPr w:rsidR="00221B25" w:rsidRPr="00221B25" w:rsidSect="0071763C">
      <w:headerReference w:type="default" r:id="rId7"/>
      <w:pgSz w:w="11906" w:h="16838"/>
      <w:pgMar w:top="720" w:right="720" w:bottom="720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0124" w14:textId="77777777" w:rsidR="008328C7" w:rsidRDefault="008328C7" w:rsidP="00F2346D">
      <w:pPr>
        <w:spacing w:after="0" w:line="240" w:lineRule="auto"/>
      </w:pPr>
      <w:r>
        <w:separator/>
      </w:r>
    </w:p>
  </w:endnote>
  <w:endnote w:type="continuationSeparator" w:id="0">
    <w:p w14:paraId="3DCCBCA0" w14:textId="77777777" w:rsidR="008328C7" w:rsidRDefault="008328C7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796D" w14:textId="77777777" w:rsidR="008328C7" w:rsidRDefault="008328C7" w:rsidP="00F2346D">
      <w:pPr>
        <w:spacing w:after="0" w:line="240" w:lineRule="auto"/>
      </w:pPr>
      <w:r>
        <w:separator/>
      </w:r>
    </w:p>
  </w:footnote>
  <w:footnote w:type="continuationSeparator" w:id="0">
    <w:p w14:paraId="654DE32E" w14:textId="77777777" w:rsidR="008328C7" w:rsidRDefault="008328C7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6671" w14:textId="615E18C8" w:rsidR="00155DAB" w:rsidRPr="00C771E9" w:rsidRDefault="00155DAB" w:rsidP="00C00155">
    <w:pPr>
      <w:spacing w:after="0" w:line="240" w:lineRule="auto"/>
      <w:rPr>
        <w:sz w:val="8"/>
        <w:szCs w:val="8"/>
      </w:rPr>
    </w:pPr>
  </w:p>
  <w:p w14:paraId="2AB17F2E" w14:textId="754055F5" w:rsidR="00F2346D" w:rsidRPr="00C771E9" w:rsidRDefault="00F2346D" w:rsidP="00DA7FF3">
    <w:pPr>
      <w:pStyle w:val="Intestazione"/>
      <w:ind w:left="-180" w:right="2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9C3"/>
    <w:multiLevelType w:val="hybridMultilevel"/>
    <w:tmpl w:val="B48A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EBB"/>
    <w:multiLevelType w:val="hybridMultilevel"/>
    <w:tmpl w:val="9BDC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5F13"/>
    <w:multiLevelType w:val="hybridMultilevel"/>
    <w:tmpl w:val="8DE2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0DCB"/>
    <w:multiLevelType w:val="hybridMultilevel"/>
    <w:tmpl w:val="B8E2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0F6C"/>
    <w:multiLevelType w:val="hybridMultilevel"/>
    <w:tmpl w:val="AA62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6A1C"/>
    <w:multiLevelType w:val="hybridMultilevel"/>
    <w:tmpl w:val="24C2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7C0"/>
    <w:multiLevelType w:val="hybridMultilevel"/>
    <w:tmpl w:val="F08A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4188C"/>
    <w:multiLevelType w:val="hybridMultilevel"/>
    <w:tmpl w:val="0ED45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4A60"/>
    <w:multiLevelType w:val="hybridMultilevel"/>
    <w:tmpl w:val="32E62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DAB"/>
    <w:multiLevelType w:val="hybridMultilevel"/>
    <w:tmpl w:val="DBF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0298"/>
    <w:multiLevelType w:val="hybridMultilevel"/>
    <w:tmpl w:val="6016B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B2EEA"/>
    <w:multiLevelType w:val="hybridMultilevel"/>
    <w:tmpl w:val="E95C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C625C"/>
    <w:multiLevelType w:val="hybridMultilevel"/>
    <w:tmpl w:val="8402A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63BE"/>
    <w:multiLevelType w:val="hybridMultilevel"/>
    <w:tmpl w:val="6D16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6AC0"/>
    <w:multiLevelType w:val="hybridMultilevel"/>
    <w:tmpl w:val="0FBA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D4E45"/>
    <w:multiLevelType w:val="hybridMultilevel"/>
    <w:tmpl w:val="C5BC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6878"/>
    <w:multiLevelType w:val="hybridMultilevel"/>
    <w:tmpl w:val="2A62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54D65"/>
    <w:multiLevelType w:val="hybridMultilevel"/>
    <w:tmpl w:val="AD2C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17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19"/>
  </w:num>
  <w:num w:numId="16">
    <w:abstractNumId w:val="18"/>
  </w:num>
  <w:num w:numId="17">
    <w:abstractNumId w:val="14"/>
  </w:num>
  <w:num w:numId="18">
    <w:abstractNumId w:val="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02D"/>
    <w:rsid w:val="00004756"/>
    <w:rsid w:val="00005E7D"/>
    <w:rsid w:val="00006727"/>
    <w:rsid w:val="00030FB6"/>
    <w:rsid w:val="0003100F"/>
    <w:rsid w:val="000346F2"/>
    <w:rsid w:val="0003755F"/>
    <w:rsid w:val="000425D9"/>
    <w:rsid w:val="00050C15"/>
    <w:rsid w:val="00050CE4"/>
    <w:rsid w:val="00073DE0"/>
    <w:rsid w:val="00081A15"/>
    <w:rsid w:val="000826EC"/>
    <w:rsid w:val="000B0B85"/>
    <w:rsid w:val="000B7628"/>
    <w:rsid w:val="000C42E7"/>
    <w:rsid w:val="000E2326"/>
    <w:rsid w:val="000E2A68"/>
    <w:rsid w:val="000E63F7"/>
    <w:rsid w:val="00100512"/>
    <w:rsid w:val="00102E82"/>
    <w:rsid w:val="001117B6"/>
    <w:rsid w:val="0011214A"/>
    <w:rsid w:val="00120CDD"/>
    <w:rsid w:val="001300F0"/>
    <w:rsid w:val="001468CD"/>
    <w:rsid w:val="00153C26"/>
    <w:rsid w:val="00154280"/>
    <w:rsid w:val="00155DAB"/>
    <w:rsid w:val="00164B2A"/>
    <w:rsid w:val="001737A7"/>
    <w:rsid w:val="00174A9C"/>
    <w:rsid w:val="001754EB"/>
    <w:rsid w:val="00180EC6"/>
    <w:rsid w:val="00194586"/>
    <w:rsid w:val="001A4ACD"/>
    <w:rsid w:val="001B770B"/>
    <w:rsid w:val="001D4F09"/>
    <w:rsid w:val="001D797D"/>
    <w:rsid w:val="001E1977"/>
    <w:rsid w:val="001E344D"/>
    <w:rsid w:val="001E77A0"/>
    <w:rsid w:val="00201EB2"/>
    <w:rsid w:val="0021625C"/>
    <w:rsid w:val="00221271"/>
    <w:rsid w:val="00221B25"/>
    <w:rsid w:val="00230856"/>
    <w:rsid w:val="00230E1A"/>
    <w:rsid w:val="00240BFB"/>
    <w:rsid w:val="002418D8"/>
    <w:rsid w:val="00254555"/>
    <w:rsid w:val="002672E7"/>
    <w:rsid w:val="00284F5B"/>
    <w:rsid w:val="002927BD"/>
    <w:rsid w:val="002A035F"/>
    <w:rsid w:val="002A151D"/>
    <w:rsid w:val="002A2E97"/>
    <w:rsid w:val="002B7D34"/>
    <w:rsid w:val="002D40F5"/>
    <w:rsid w:val="00300DD5"/>
    <w:rsid w:val="003030A5"/>
    <w:rsid w:val="00305D1C"/>
    <w:rsid w:val="003102FA"/>
    <w:rsid w:val="003162F9"/>
    <w:rsid w:val="00325718"/>
    <w:rsid w:val="00327CBF"/>
    <w:rsid w:val="00330B45"/>
    <w:rsid w:val="003444F0"/>
    <w:rsid w:val="00345176"/>
    <w:rsid w:val="00346D2B"/>
    <w:rsid w:val="003602DD"/>
    <w:rsid w:val="0036435B"/>
    <w:rsid w:val="00380E52"/>
    <w:rsid w:val="00382C75"/>
    <w:rsid w:val="003831EB"/>
    <w:rsid w:val="003D0683"/>
    <w:rsid w:val="003D6D13"/>
    <w:rsid w:val="003E1549"/>
    <w:rsid w:val="003E241D"/>
    <w:rsid w:val="003E2439"/>
    <w:rsid w:val="003E4F53"/>
    <w:rsid w:val="003F428D"/>
    <w:rsid w:val="003F6271"/>
    <w:rsid w:val="00403B9B"/>
    <w:rsid w:val="004128F0"/>
    <w:rsid w:val="00431278"/>
    <w:rsid w:val="004341A5"/>
    <w:rsid w:val="004357EF"/>
    <w:rsid w:val="0047240E"/>
    <w:rsid w:val="004745CC"/>
    <w:rsid w:val="00492A67"/>
    <w:rsid w:val="00496488"/>
    <w:rsid w:val="004D47D0"/>
    <w:rsid w:val="004E4185"/>
    <w:rsid w:val="004E4697"/>
    <w:rsid w:val="004F3908"/>
    <w:rsid w:val="0050224D"/>
    <w:rsid w:val="00526700"/>
    <w:rsid w:val="0053621D"/>
    <w:rsid w:val="00536986"/>
    <w:rsid w:val="00544200"/>
    <w:rsid w:val="00564DA1"/>
    <w:rsid w:val="00565FB3"/>
    <w:rsid w:val="005B3252"/>
    <w:rsid w:val="005B4040"/>
    <w:rsid w:val="005D51BC"/>
    <w:rsid w:val="005D6791"/>
    <w:rsid w:val="005F7260"/>
    <w:rsid w:val="00602F31"/>
    <w:rsid w:val="00621DF7"/>
    <w:rsid w:val="00642D7C"/>
    <w:rsid w:val="00646581"/>
    <w:rsid w:val="006475C0"/>
    <w:rsid w:val="006479D6"/>
    <w:rsid w:val="00693804"/>
    <w:rsid w:val="00696D4B"/>
    <w:rsid w:val="006A04E5"/>
    <w:rsid w:val="006A1934"/>
    <w:rsid w:val="006B3D72"/>
    <w:rsid w:val="006C0D2D"/>
    <w:rsid w:val="006C3D04"/>
    <w:rsid w:val="006C518D"/>
    <w:rsid w:val="006C65A1"/>
    <w:rsid w:val="006D0F04"/>
    <w:rsid w:val="006D2C68"/>
    <w:rsid w:val="006E2E3C"/>
    <w:rsid w:val="006E31DB"/>
    <w:rsid w:val="006F2C22"/>
    <w:rsid w:val="006F7520"/>
    <w:rsid w:val="007043EA"/>
    <w:rsid w:val="00704E6C"/>
    <w:rsid w:val="00705AD8"/>
    <w:rsid w:val="00707542"/>
    <w:rsid w:val="0070764C"/>
    <w:rsid w:val="00707DA5"/>
    <w:rsid w:val="00713617"/>
    <w:rsid w:val="00714D3B"/>
    <w:rsid w:val="0071763C"/>
    <w:rsid w:val="00717EA6"/>
    <w:rsid w:val="00720BF0"/>
    <w:rsid w:val="00720EAE"/>
    <w:rsid w:val="0073503E"/>
    <w:rsid w:val="00735D84"/>
    <w:rsid w:val="00784257"/>
    <w:rsid w:val="0079645F"/>
    <w:rsid w:val="007A0BC0"/>
    <w:rsid w:val="007A74CF"/>
    <w:rsid w:val="007C7F85"/>
    <w:rsid w:val="007D055D"/>
    <w:rsid w:val="007D4D2F"/>
    <w:rsid w:val="007D60EC"/>
    <w:rsid w:val="007E4D0D"/>
    <w:rsid w:val="007F0CB2"/>
    <w:rsid w:val="008015CF"/>
    <w:rsid w:val="008066FD"/>
    <w:rsid w:val="00821B03"/>
    <w:rsid w:val="008239D5"/>
    <w:rsid w:val="00830EA0"/>
    <w:rsid w:val="008316C8"/>
    <w:rsid w:val="008328C7"/>
    <w:rsid w:val="0083745B"/>
    <w:rsid w:val="008435AA"/>
    <w:rsid w:val="00846515"/>
    <w:rsid w:val="008506A0"/>
    <w:rsid w:val="008720BA"/>
    <w:rsid w:val="008767EA"/>
    <w:rsid w:val="008865E8"/>
    <w:rsid w:val="008A6E95"/>
    <w:rsid w:val="008B032C"/>
    <w:rsid w:val="008C4558"/>
    <w:rsid w:val="008C522A"/>
    <w:rsid w:val="008D05F7"/>
    <w:rsid w:val="008D2A7E"/>
    <w:rsid w:val="008E7229"/>
    <w:rsid w:val="008E7C69"/>
    <w:rsid w:val="008F1D32"/>
    <w:rsid w:val="0091078E"/>
    <w:rsid w:val="009136EF"/>
    <w:rsid w:val="0092619F"/>
    <w:rsid w:val="0093478A"/>
    <w:rsid w:val="00946EBA"/>
    <w:rsid w:val="009555CF"/>
    <w:rsid w:val="00965105"/>
    <w:rsid w:val="00966C23"/>
    <w:rsid w:val="00966EDC"/>
    <w:rsid w:val="00967187"/>
    <w:rsid w:val="00983981"/>
    <w:rsid w:val="00985B15"/>
    <w:rsid w:val="00992A69"/>
    <w:rsid w:val="00997274"/>
    <w:rsid w:val="00997A02"/>
    <w:rsid w:val="009A38B4"/>
    <w:rsid w:val="009A4E3C"/>
    <w:rsid w:val="009A7A8E"/>
    <w:rsid w:val="009B36CE"/>
    <w:rsid w:val="009B5ACA"/>
    <w:rsid w:val="009D2674"/>
    <w:rsid w:val="009D3603"/>
    <w:rsid w:val="009E3332"/>
    <w:rsid w:val="009F0616"/>
    <w:rsid w:val="009F14FE"/>
    <w:rsid w:val="009F186C"/>
    <w:rsid w:val="009F3728"/>
    <w:rsid w:val="009F402D"/>
    <w:rsid w:val="00A05689"/>
    <w:rsid w:val="00A07BC1"/>
    <w:rsid w:val="00A222BC"/>
    <w:rsid w:val="00A25D07"/>
    <w:rsid w:val="00A25F5D"/>
    <w:rsid w:val="00A30F10"/>
    <w:rsid w:val="00A46A63"/>
    <w:rsid w:val="00A4796D"/>
    <w:rsid w:val="00A6370C"/>
    <w:rsid w:val="00A66DAE"/>
    <w:rsid w:val="00A678D9"/>
    <w:rsid w:val="00A8584C"/>
    <w:rsid w:val="00A86ECD"/>
    <w:rsid w:val="00AA1C94"/>
    <w:rsid w:val="00AB6102"/>
    <w:rsid w:val="00AC3356"/>
    <w:rsid w:val="00AC450E"/>
    <w:rsid w:val="00AE6F61"/>
    <w:rsid w:val="00B02A47"/>
    <w:rsid w:val="00B0553D"/>
    <w:rsid w:val="00B063AD"/>
    <w:rsid w:val="00B06B92"/>
    <w:rsid w:val="00B07324"/>
    <w:rsid w:val="00B11133"/>
    <w:rsid w:val="00B13D06"/>
    <w:rsid w:val="00B14818"/>
    <w:rsid w:val="00B26E85"/>
    <w:rsid w:val="00B3606E"/>
    <w:rsid w:val="00B37A72"/>
    <w:rsid w:val="00B37BA0"/>
    <w:rsid w:val="00B4635E"/>
    <w:rsid w:val="00B56317"/>
    <w:rsid w:val="00B65D59"/>
    <w:rsid w:val="00B67A8F"/>
    <w:rsid w:val="00B86A7F"/>
    <w:rsid w:val="00B95619"/>
    <w:rsid w:val="00BA289F"/>
    <w:rsid w:val="00BB00DC"/>
    <w:rsid w:val="00BB0C9B"/>
    <w:rsid w:val="00BC7592"/>
    <w:rsid w:val="00BD1682"/>
    <w:rsid w:val="00BD16A8"/>
    <w:rsid w:val="00BF49AF"/>
    <w:rsid w:val="00BF50C2"/>
    <w:rsid w:val="00C00155"/>
    <w:rsid w:val="00C315C3"/>
    <w:rsid w:val="00C415A2"/>
    <w:rsid w:val="00C42941"/>
    <w:rsid w:val="00C527D8"/>
    <w:rsid w:val="00C54445"/>
    <w:rsid w:val="00C70688"/>
    <w:rsid w:val="00C74B57"/>
    <w:rsid w:val="00C771E9"/>
    <w:rsid w:val="00C96920"/>
    <w:rsid w:val="00C97206"/>
    <w:rsid w:val="00C97720"/>
    <w:rsid w:val="00CA0F55"/>
    <w:rsid w:val="00CA5B9C"/>
    <w:rsid w:val="00CC1A45"/>
    <w:rsid w:val="00CC256D"/>
    <w:rsid w:val="00CC55F6"/>
    <w:rsid w:val="00CD255B"/>
    <w:rsid w:val="00CE1120"/>
    <w:rsid w:val="00D050DE"/>
    <w:rsid w:val="00D205D7"/>
    <w:rsid w:val="00D20AF0"/>
    <w:rsid w:val="00D27232"/>
    <w:rsid w:val="00D406C0"/>
    <w:rsid w:val="00D52F63"/>
    <w:rsid w:val="00D55C14"/>
    <w:rsid w:val="00D63451"/>
    <w:rsid w:val="00D75548"/>
    <w:rsid w:val="00D819AD"/>
    <w:rsid w:val="00DA1939"/>
    <w:rsid w:val="00DA7FF3"/>
    <w:rsid w:val="00DB33A0"/>
    <w:rsid w:val="00DD1D71"/>
    <w:rsid w:val="00DD318D"/>
    <w:rsid w:val="00DD7691"/>
    <w:rsid w:val="00DE0AC2"/>
    <w:rsid w:val="00DE199D"/>
    <w:rsid w:val="00DE4BBE"/>
    <w:rsid w:val="00DE6E1B"/>
    <w:rsid w:val="00E03660"/>
    <w:rsid w:val="00E03C6E"/>
    <w:rsid w:val="00E1400B"/>
    <w:rsid w:val="00E17074"/>
    <w:rsid w:val="00E36DF1"/>
    <w:rsid w:val="00E47FBE"/>
    <w:rsid w:val="00E51A7D"/>
    <w:rsid w:val="00E574AA"/>
    <w:rsid w:val="00E6019D"/>
    <w:rsid w:val="00E65C94"/>
    <w:rsid w:val="00E74725"/>
    <w:rsid w:val="00E84A7A"/>
    <w:rsid w:val="00EA426D"/>
    <w:rsid w:val="00EA6DFA"/>
    <w:rsid w:val="00EB6AFE"/>
    <w:rsid w:val="00EC1206"/>
    <w:rsid w:val="00EC3E3E"/>
    <w:rsid w:val="00EF3E1E"/>
    <w:rsid w:val="00F01EE7"/>
    <w:rsid w:val="00F05B98"/>
    <w:rsid w:val="00F2317B"/>
    <w:rsid w:val="00F2346D"/>
    <w:rsid w:val="00F30FD9"/>
    <w:rsid w:val="00F36415"/>
    <w:rsid w:val="00F5225F"/>
    <w:rsid w:val="00F536C1"/>
    <w:rsid w:val="00F575BE"/>
    <w:rsid w:val="00F736E2"/>
    <w:rsid w:val="00F90DE1"/>
    <w:rsid w:val="00F92B74"/>
    <w:rsid w:val="00FC35FD"/>
    <w:rsid w:val="00FD7341"/>
    <w:rsid w:val="00FE0612"/>
    <w:rsid w:val="00FE4441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0E24"/>
  <w15:docId w15:val="{9F0D344C-42D9-4369-A4C3-56875AA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Mirko</cp:lastModifiedBy>
  <cp:revision>348</cp:revision>
  <cp:lastPrinted>2022-01-07T16:38:00Z</cp:lastPrinted>
  <dcterms:created xsi:type="dcterms:W3CDTF">2022-01-26T15:10:00Z</dcterms:created>
  <dcterms:modified xsi:type="dcterms:W3CDTF">2024-06-06T15:33:00Z</dcterms:modified>
</cp:coreProperties>
</file>