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342" w:rsidRPr="00881342" w:rsidRDefault="00881342">
      <w:pPr>
        <w:rPr>
          <w:b/>
          <w:bCs/>
        </w:rPr>
      </w:pPr>
      <w:bookmarkStart w:id="0" w:name="_GoBack"/>
      <w:bookmarkEnd w:id="0"/>
      <w:r w:rsidRPr="00881342">
        <w:rPr>
          <w:b/>
          <w:bCs/>
        </w:rPr>
        <w:t>ANNO SCOLASTICO 201</w:t>
      </w:r>
      <w:r w:rsidRPr="00881342">
        <w:rPr>
          <w:b/>
          <w:bCs/>
        </w:rPr>
        <w:t>9</w:t>
      </w:r>
      <w:r w:rsidRPr="00881342">
        <w:rPr>
          <w:b/>
          <w:bCs/>
        </w:rPr>
        <w:t>/20</w:t>
      </w:r>
      <w:r w:rsidRPr="00881342">
        <w:rPr>
          <w:b/>
          <w:bCs/>
        </w:rPr>
        <w:t>20</w:t>
      </w:r>
    </w:p>
    <w:p w:rsidR="00881342" w:rsidRDefault="00D87B7E">
      <w:r>
        <w:t xml:space="preserve">CLASSE: </w:t>
      </w:r>
      <w:r w:rsidRPr="00881342">
        <w:rPr>
          <w:b/>
          <w:bCs/>
        </w:rPr>
        <w:t>2A</w:t>
      </w:r>
      <w:r>
        <w:t xml:space="preserve"> </w:t>
      </w:r>
    </w:p>
    <w:p w:rsidR="00881342" w:rsidRDefault="00D87B7E">
      <w:r>
        <w:t xml:space="preserve">MATERIA: </w:t>
      </w:r>
      <w:r w:rsidRPr="00881342">
        <w:rPr>
          <w:b/>
          <w:bCs/>
        </w:rPr>
        <w:t>GEOSTORIA</w:t>
      </w:r>
      <w:r>
        <w:t xml:space="preserve"> </w:t>
      </w:r>
    </w:p>
    <w:p w:rsidR="005A7F3A" w:rsidRDefault="00D87B7E">
      <w:r>
        <w:t xml:space="preserve">DOCENTE: </w:t>
      </w:r>
      <w:r w:rsidRPr="00881342">
        <w:rPr>
          <w:b/>
          <w:bCs/>
        </w:rPr>
        <w:t>PRINCIPATO FRANCESCO</w:t>
      </w:r>
    </w:p>
    <w:p w:rsidR="00D87B7E" w:rsidRDefault="00D87B7E"/>
    <w:p w:rsidR="00D87B7E" w:rsidRDefault="00D87B7E">
      <w:pPr>
        <w:rPr>
          <w:b/>
          <w:bCs/>
        </w:rPr>
      </w:pPr>
      <w:r>
        <w:t xml:space="preserve">LIBRO </w:t>
      </w:r>
      <w:r w:rsidR="00881342">
        <w:t>DI TESTO</w:t>
      </w:r>
      <w:r>
        <w:t xml:space="preserve">: </w:t>
      </w:r>
      <w:r w:rsidRPr="00881342">
        <w:rPr>
          <w:b/>
          <w:bCs/>
        </w:rPr>
        <w:t>IL FATTORE UMANO</w:t>
      </w:r>
      <w:r w:rsidR="00881342">
        <w:rPr>
          <w:b/>
          <w:bCs/>
        </w:rPr>
        <w:t>,</w:t>
      </w:r>
      <w:r w:rsidRPr="00881342">
        <w:rPr>
          <w:b/>
          <w:bCs/>
        </w:rPr>
        <w:t xml:space="preserve"> VOLUME</w:t>
      </w:r>
      <w:r w:rsidR="00881342">
        <w:rPr>
          <w:b/>
          <w:bCs/>
        </w:rPr>
        <w:t xml:space="preserve"> I E II</w:t>
      </w:r>
    </w:p>
    <w:p w:rsidR="00881342" w:rsidRDefault="00881342"/>
    <w:p w:rsidR="00524AA5" w:rsidRPr="00524AA5" w:rsidRDefault="00524AA5">
      <w:pPr>
        <w:rPr>
          <w:b/>
          <w:bCs/>
        </w:rPr>
      </w:pPr>
      <w:r w:rsidRPr="00524AA5">
        <w:rPr>
          <w:b/>
          <w:bCs/>
        </w:rPr>
        <w:t>ROMA: MONARCHIA E REPUBBLICA</w:t>
      </w:r>
    </w:p>
    <w:p w:rsidR="00C4027F" w:rsidRDefault="00D87B7E" w:rsidP="00524AA5">
      <w:pPr>
        <w:pStyle w:val="Paragrafoelenco"/>
        <w:numPr>
          <w:ilvl w:val="0"/>
          <w:numId w:val="1"/>
        </w:numPr>
        <w:ind w:left="714" w:hanging="357"/>
        <w:contextualSpacing w:val="0"/>
      </w:pPr>
      <w:r>
        <w:t>Ripasso delle origini Roma</w:t>
      </w:r>
      <w:r w:rsidR="00712934">
        <w:t xml:space="preserve"> e v</w:t>
      </w:r>
      <w:r w:rsidR="00C4027F">
        <w:t>isione del film “il primo re”</w:t>
      </w:r>
      <w:r w:rsidR="00712934">
        <w:t>;</w:t>
      </w:r>
    </w:p>
    <w:p w:rsidR="00D87B7E" w:rsidRDefault="00712934" w:rsidP="00524AA5">
      <w:pPr>
        <w:pStyle w:val="Paragrafoelenco"/>
        <w:numPr>
          <w:ilvl w:val="0"/>
          <w:numId w:val="1"/>
        </w:numPr>
        <w:ind w:left="714" w:hanging="357"/>
        <w:contextualSpacing w:val="0"/>
      </w:pPr>
      <w:r>
        <w:t>l</w:t>
      </w:r>
      <w:r w:rsidR="00D87B7E">
        <w:t>e guerre puniche e l’oriente</w:t>
      </w:r>
      <w:r>
        <w:t>;</w:t>
      </w:r>
    </w:p>
    <w:p w:rsidR="00D87B7E" w:rsidRDefault="00712934" w:rsidP="00524AA5">
      <w:pPr>
        <w:pStyle w:val="Paragrafoelenco"/>
        <w:numPr>
          <w:ilvl w:val="0"/>
          <w:numId w:val="1"/>
        </w:numPr>
        <w:ind w:left="714" w:hanging="357"/>
        <w:contextualSpacing w:val="0"/>
      </w:pPr>
      <w:r>
        <w:t>i</w:t>
      </w:r>
      <w:r w:rsidR="00D87B7E">
        <w:t xml:space="preserve"> Gracchi</w:t>
      </w:r>
      <w:r>
        <w:t>;</w:t>
      </w:r>
      <w:r w:rsidR="00D87B7E">
        <w:t xml:space="preserve"> </w:t>
      </w:r>
    </w:p>
    <w:p w:rsidR="00D87B7E" w:rsidRPr="00712934" w:rsidRDefault="00D87B7E" w:rsidP="00524AA5">
      <w:pPr>
        <w:pStyle w:val="Paragrafoelenco"/>
        <w:numPr>
          <w:ilvl w:val="0"/>
          <w:numId w:val="1"/>
        </w:numPr>
        <w:ind w:left="714" w:hanging="357"/>
        <w:contextualSpacing w:val="0"/>
      </w:pPr>
      <w:r w:rsidRPr="00712934">
        <w:t>Mario e Silla (</w:t>
      </w:r>
      <w:proofErr w:type="spellStart"/>
      <w:r w:rsidRPr="00524AA5">
        <w:rPr>
          <w:i/>
          <w:iCs/>
        </w:rPr>
        <w:t>populares</w:t>
      </w:r>
      <w:proofErr w:type="spellEnd"/>
      <w:r w:rsidRPr="00712934">
        <w:t xml:space="preserve"> contro </w:t>
      </w:r>
      <w:proofErr w:type="spellStart"/>
      <w:r w:rsidRPr="00524AA5">
        <w:rPr>
          <w:i/>
          <w:iCs/>
        </w:rPr>
        <w:t>optimates</w:t>
      </w:r>
      <w:proofErr w:type="spellEnd"/>
      <w:r w:rsidRPr="00712934">
        <w:t>)</w:t>
      </w:r>
      <w:r w:rsidR="00712934" w:rsidRPr="00712934">
        <w:t>;</w:t>
      </w:r>
    </w:p>
    <w:p w:rsidR="00D87B7E" w:rsidRPr="00712934" w:rsidRDefault="00D87B7E" w:rsidP="00524AA5">
      <w:pPr>
        <w:pStyle w:val="Paragrafoelenco"/>
        <w:numPr>
          <w:ilvl w:val="0"/>
          <w:numId w:val="1"/>
        </w:numPr>
        <w:ind w:left="714" w:hanging="357"/>
        <w:contextualSpacing w:val="0"/>
      </w:pPr>
      <w:r w:rsidRPr="00712934">
        <w:t>Roma sotto Pompeo e Crasso</w:t>
      </w:r>
      <w:r w:rsidR="00712934" w:rsidRPr="00712934">
        <w:t>;</w:t>
      </w:r>
    </w:p>
    <w:p w:rsidR="00D87B7E" w:rsidRPr="00712934" w:rsidRDefault="00712934" w:rsidP="00524AA5">
      <w:pPr>
        <w:pStyle w:val="Paragrafoelenco"/>
        <w:numPr>
          <w:ilvl w:val="0"/>
          <w:numId w:val="1"/>
        </w:numPr>
        <w:ind w:left="714" w:hanging="357"/>
        <w:contextualSpacing w:val="0"/>
      </w:pPr>
      <w:r w:rsidRPr="00712934">
        <w:t>l</w:t>
      </w:r>
      <w:r w:rsidR="00D87B7E" w:rsidRPr="00712934">
        <w:t>’ascesa politica di Cesare</w:t>
      </w:r>
      <w:r w:rsidRPr="00712934">
        <w:t>;</w:t>
      </w:r>
      <w:r w:rsidR="00D87B7E" w:rsidRPr="00712934">
        <w:t xml:space="preserve"> </w:t>
      </w:r>
    </w:p>
    <w:p w:rsidR="00D87B7E" w:rsidRDefault="00712934" w:rsidP="00524AA5">
      <w:pPr>
        <w:pStyle w:val="Paragrafoelenco"/>
        <w:numPr>
          <w:ilvl w:val="0"/>
          <w:numId w:val="1"/>
        </w:numPr>
        <w:ind w:left="714" w:hanging="357"/>
        <w:contextualSpacing w:val="0"/>
      </w:pPr>
      <w:r>
        <w:t>g</w:t>
      </w:r>
      <w:r w:rsidR="00D87B7E" w:rsidRPr="00D87B7E">
        <w:t>eografia: la Francia antica</w:t>
      </w:r>
      <w:r>
        <w:t xml:space="preserve"> (Gallia)</w:t>
      </w:r>
      <w:r w:rsidR="00D87B7E" w:rsidRPr="00D87B7E">
        <w:t xml:space="preserve"> e l</w:t>
      </w:r>
      <w:r w:rsidR="00D87B7E">
        <w:t>a Francia moderna</w:t>
      </w:r>
      <w:r>
        <w:t>;</w:t>
      </w:r>
    </w:p>
    <w:p w:rsidR="00D87B7E" w:rsidRDefault="00D87B7E" w:rsidP="00524AA5">
      <w:pPr>
        <w:pStyle w:val="Paragrafoelenco"/>
        <w:numPr>
          <w:ilvl w:val="0"/>
          <w:numId w:val="1"/>
        </w:numPr>
        <w:ind w:left="714" w:hanging="357"/>
        <w:contextualSpacing w:val="0"/>
      </w:pPr>
      <w:r>
        <w:t>Cesare dittatore e la guerra civile</w:t>
      </w:r>
      <w:r w:rsidR="00712934">
        <w:t>;</w:t>
      </w:r>
    </w:p>
    <w:p w:rsidR="00D87B7E" w:rsidRDefault="00712934" w:rsidP="00524AA5">
      <w:pPr>
        <w:pStyle w:val="Paragrafoelenco"/>
        <w:numPr>
          <w:ilvl w:val="0"/>
          <w:numId w:val="1"/>
        </w:numPr>
        <w:ind w:left="714" w:hanging="357"/>
        <w:contextualSpacing w:val="0"/>
      </w:pPr>
      <w:r>
        <w:t>l</w:t>
      </w:r>
      <w:r w:rsidR="00D87B7E">
        <w:t>a morte di Giulio Cesare, Ottaviano e Antonio</w:t>
      </w:r>
      <w:r>
        <w:t xml:space="preserve"> e la spartizione del potere;</w:t>
      </w:r>
    </w:p>
    <w:p w:rsidR="00524AA5" w:rsidRDefault="00524AA5" w:rsidP="00524AA5">
      <w:pPr>
        <w:ind w:left="357"/>
      </w:pPr>
    </w:p>
    <w:p w:rsidR="00524AA5" w:rsidRPr="00524AA5" w:rsidRDefault="00524AA5" w:rsidP="00524AA5">
      <w:pPr>
        <w:rPr>
          <w:b/>
          <w:bCs/>
        </w:rPr>
      </w:pPr>
      <w:r w:rsidRPr="00524AA5">
        <w:rPr>
          <w:b/>
          <w:bCs/>
        </w:rPr>
        <w:t>ROMA: L’IMPERO</w:t>
      </w:r>
    </w:p>
    <w:p w:rsidR="00D87B7E" w:rsidRDefault="00D87B7E" w:rsidP="00524AA5">
      <w:pPr>
        <w:pStyle w:val="Paragrafoelenco"/>
        <w:numPr>
          <w:ilvl w:val="0"/>
          <w:numId w:val="1"/>
        </w:numPr>
        <w:ind w:left="714" w:hanging="357"/>
        <w:contextualSpacing w:val="0"/>
      </w:pPr>
      <w:r>
        <w:t>Augusto e la nascita del principato</w:t>
      </w:r>
      <w:r w:rsidR="00712934">
        <w:t>;</w:t>
      </w:r>
    </w:p>
    <w:p w:rsidR="00D87B7E" w:rsidRDefault="00712934" w:rsidP="00524AA5">
      <w:pPr>
        <w:pStyle w:val="Paragrafoelenco"/>
        <w:numPr>
          <w:ilvl w:val="0"/>
          <w:numId w:val="1"/>
        </w:numPr>
        <w:ind w:left="714" w:hanging="357"/>
        <w:contextualSpacing w:val="0"/>
      </w:pPr>
      <w:r>
        <w:t>l</w:t>
      </w:r>
      <w:r w:rsidR="00D87B7E">
        <w:t xml:space="preserve">a </w:t>
      </w:r>
      <w:r w:rsidR="00D87B7E" w:rsidRPr="00524AA5">
        <w:rPr>
          <w:i/>
          <w:iCs/>
        </w:rPr>
        <w:t>pax augustea</w:t>
      </w:r>
      <w:r w:rsidR="00D87B7E">
        <w:t xml:space="preserve"> e la cultura sotto Augusto</w:t>
      </w:r>
      <w:r>
        <w:t>;</w:t>
      </w:r>
    </w:p>
    <w:p w:rsidR="00D87B7E" w:rsidRDefault="00712934" w:rsidP="00524AA5">
      <w:pPr>
        <w:pStyle w:val="Paragrafoelenco"/>
        <w:numPr>
          <w:ilvl w:val="0"/>
          <w:numId w:val="1"/>
        </w:numPr>
        <w:ind w:left="714" w:hanging="357"/>
        <w:contextualSpacing w:val="0"/>
      </w:pPr>
      <w:r>
        <w:t>d</w:t>
      </w:r>
      <w:r w:rsidR="00D87B7E">
        <w:t>alla dinastia Giulio-Claudia ai Flavi</w:t>
      </w:r>
      <w:r>
        <w:t>;</w:t>
      </w:r>
    </w:p>
    <w:p w:rsidR="00D87B7E" w:rsidRDefault="00712934" w:rsidP="00524AA5">
      <w:pPr>
        <w:pStyle w:val="Paragrafoelenco"/>
        <w:numPr>
          <w:ilvl w:val="0"/>
          <w:numId w:val="1"/>
        </w:numPr>
        <w:ind w:left="714" w:hanging="357"/>
        <w:contextualSpacing w:val="0"/>
      </w:pPr>
      <w:r>
        <w:t>g</w:t>
      </w:r>
      <w:r w:rsidR="00D87B7E">
        <w:t>eografia: focus sulla globalizzazione</w:t>
      </w:r>
      <w:r>
        <w:t>;</w:t>
      </w:r>
    </w:p>
    <w:p w:rsidR="00D87B7E" w:rsidRDefault="00712934" w:rsidP="00524AA5">
      <w:pPr>
        <w:pStyle w:val="Paragrafoelenco"/>
        <w:numPr>
          <w:ilvl w:val="0"/>
          <w:numId w:val="1"/>
        </w:numPr>
        <w:ind w:left="714" w:hanging="357"/>
        <w:contextualSpacing w:val="0"/>
      </w:pPr>
      <w:r>
        <w:t>d</w:t>
      </w:r>
      <w:r w:rsidR="00D87B7E">
        <w:t>al principato adottivo agli imperatori soldati</w:t>
      </w:r>
      <w:r>
        <w:t>;</w:t>
      </w:r>
    </w:p>
    <w:p w:rsidR="00D87B7E" w:rsidRDefault="00712934" w:rsidP="00524AA5">
      <w:pPr>
        <w:pStyle w:val="Paragrafoelenco"/>
        <w:numPr>
          <w:ilvl w:val="0"/>
          <w:numId w:val="1"/>
        </w:numPr>
        <w:ind w:left="714" w:hanging="357"/>
        <w:contextualSpacing w:val="0"/>
      </w:pPr>
      <w:r>
        <w:t>d</w:t>
      </w:r>
      <w:r w:rsidR="00D87B7E">
        <w:t>a Traiano ai Severi (focus sulla colonna di Traiano)</w:t>
      </w:r>
      <w:r>
        <w:t>;</w:t>
      </w:r>
    </w:p>
    <w:p w:rsidR="00C4027F" w:rsidRDefault="00712934" w:rsidP="00524AA5">
      <w:pPr>
        <w:pStyle w:val="Paragrafoelenco"/>
        <w:numPr>
          <w:ilvl w:val="0"/>
          <w:numId w:val="1"/>
        </w:numPr>
        <w:ind w:left="714" w:hanging="357"/>
        <w:contextualSpacing w:val="0"/>
      </w:pPr>
      <w:r>
        <w:t>i</w:t>
      </w:r>
      <w:r w:rsidR="00C4027F">
        <w:t>l Cristianesimo primitivo e la sua diffusione</w:t>
      </w:r>
      <w:r>
        <w:t>;</w:t>
      </w:r>
    </w:p>
    <w:p w:rsidR="00C4027F" w:rsidRDefault="00712934" w:rsidP="00524AA5">
      <w:pPr>
        <w:pStyle w:val="Paragrafoelenco"/>
        <w:numPr>
          <w:ilvl w:val="0"/>
          <w:numId w:val="1"/>
        </w:numPr>
        <w:ind w:left="714" w:hanging="357"/>
        <w:contextualSpacing w:val="0"/>
      </w:pPr>
      <w:r>
        <w:t>d</w:t>
      </w:r>
      <w:r w:rsidR="00C4027F">
        <w:t>all’anarchia militare a Costantino (focus sulla cosiddetta Donazione di Costantino)</w:t>
      </w:r>
      <w:r>
        <w:t>;</w:t>
      </w:r>
    </w:p>
    <w:p w:rsidR="00C4027F" w:rsidRDefault="00C4027F" w:rsidP="00524AA5">
      <w:pPr>
        <w:pStyle w:val="Paragrafoelenco"/>
        <w:numPr>
          <w:ilvl w:val="0"/>
          <w:numId w:val="1"/>
        </w:numPr>
        <w:ind w:left="714" w:hanging="357"/>
        <w:contextualSpacing w:val="0"/>
      </w:pPr>
      <w:r>
        <w:t>Oriente e Occidente alla fine del mondo antico</w:t>
      </w:r>
      <w:r w:rsidR="00712934">
        <w:t>;</w:t>
      </w:r>
    </w:p>
    <w:p w:rsidR="00C4027F" w:rsidRDefault="00712934" w:rsidP="00524AA5">
      <w:pPr>
        <w:pStyle w:val="Paragrafoelenco"/>
        <w:numPr>
          <w:ilvl w:val="0"/>
          <w:numId w:val="1"/>
        </w:numPr>
        <w:ind w:left="714" w:hanging="357"/>
        <w:contextualSpacing w:val="0"/>
      </w:pPr>
      <w:r>
        <w:t>f</w:t>
      </w:r>
      <w:r w:rsidR="00C4027F">
        <w:t>ocus sui barbari e la duplice visione romana de</w:t>
      </w:r>
      <w:r>
        <w:t>lle invasioni;</w:t>
      </w:r>
      <w:r w:rsidR="00C4027F">
        <w:t xml:space="preserve"> </w:t>
      </w:r>
    </w:p>
    <w:p w:rsidR="00C4027F" w:rsidRDefault="00712934" w:rsidP="00524AA5">
      <w:pPr>
        <w:pStyle w:val="Paragrafoelenco"/>
        <w:numPr>
          <w:ilvl w:val="0"/>
          <w:numId w:val="1"/>
        </w:numPr>
        <w:ind w:left="714" w:hanging="357"/>
        <w:contextualSpacing w:val="0"/>
      </w:pPr>
      <w:r>
        <w:t>r</w:t>
      </w:r>
      <w:r w:rsidR="00C4027F">
        <w:t>apport</w:t>
      </w:r>
      <w:r>
        <w:t>i</w:t>
      </w:r>
      <w:r w:rsidR="00C4027F">
        <w:t xml:space="preserve"> tra pagani</w:t>
      </w:r>
      <w:r>
        <w:t>, c</w:t>
      </w:r>
      <w:r w:rsidR="00C4027F">
        <w:t>ristiani</w:t>
      </w:r>
      <w:r>
        <w:t xml:space="preserve"> ed ebrei</w:t>
      </w:r>
      <w:r w:rsidR="00C4027F">
        <w:t>, visione del film “Agorà”</w:t>
      </w:r>
      <w:r>
        <w:t>;</w:t>
      </w:r>
    </w:p>
    <w:p w:rsidR="00C4027F" w:rsidRDefault="00712934" w:rsidP="00524AA5">
      <w:pPr>
        <w:pStyle w:val="Paragrafoelenco"/>
        <w:numPr>
          <w:ilvl w:val="0"/>
          <w:numId w:val="1"/>
        </w:numPr>
        <w:ind w:left="714" w:hanging="357"/>
        <w:contextualSpacing w:val="0"/>
      </w:pPr>
      <w:r>
        <w:lastRenderedPageBreak/>
        <w:t>g</w:t>
      </w:r>
      <w:r w:rsidR="00C4027F">
        <w:t>eografia: le migrazioni antiche e moderne</w:t>
      </w:r>
      <w:r>
        <w:t>;</w:t>
      </w:r>
    </w:p>
    <w:p w:rsidR="00524AA5" w:rsidRDefault="00524AA5" w:rsidP="00524AA5"/>
    <w:p w:rsidR="00524AA5" w:rsidRPr="00524AA5" w:rsidRDefault="00524AA5" w:rsidP="00524AA5">
      <w:pPr>
        <w:rPr>
          <w:b/>
          <w:bCs/>
        </w:rPr>
      </w:pPr>
      <w:r w:rsidRPr="00524AA5">
        <w:rPr>
          <w:b/>
          <w:bCs/>
        </w:rPr>
        <w:t>IL MEDIOEVO</w:t>
      </w:r>
    </w:p>
    <w:p w:rsidR="00C4027F" w:rsidRDefault="00712934" w:rsidP="00524AA5">
      <w:pPr>
        <w:pStyle w:val="Paragrafoelenco"/>
        <w:numPr>
          <w:ilvl w:val="0"/>
          <w:numId w:val="1"/>
        </w:numPr>
        <w:ind w:left="714" w:hanging="357"/>
        <w:contextualSpacing w:val="0"/>
      </w:pPr>
      <w:r>
        <w:t>i</w:t>
      </w:r>
      <w:r w:rsidR="00C4027F">
        <w:t xml:space="preserve"> regni romano-barbarici e l’oriente bizantino</w:t>
      </w:r>
      <w:r>
        <w:t>;</w:t>
      </w:r>
    </w:p>
    <w:p w:rsidR="00C4027F" w:rsidRDefault="00712934" w:rsidP="00524AA5">
      <w:pPr>
        <w:pStyle w:val="Paragrafoelenco"/>
        <w:numPr>
          <w:ilvl w:val="0"/>
          <w:numId w:val="1"/>
        </w:numPr>
        <w:ind w:left="714" w:hanging="357"/>
        <w:contextualSpacing w:val="0"/>
      </w:pPr>
      <w:r>
        <w:t>f</w:t>
      </w:r>
      <w:r w:rsidR="00C4027F">
        <w:t>ocus sulla formazione delle lingue romanze e germaniche</w:t>
      </w:r>
      <w:r>
        <w:t>;</w:t>
      </w:r>
    </w:p>
    <w:p w:rsidR="00C4027F" w:rsidRDefault="00C4027F" w:rsidP="00524AA5">
      <w:pPr>
        <w:pStyle w:val="Paragrafoelenco"/>
        <w:numPr>
          <w:ilvl w:val="0"/>
          <w:numId w:val="1"/>
        </w:numPr>
        <w:ind w:left="714" w:hanging="357"/>
        <w:contextualSpacing w:val="0"/>
      </w:pPr>
      <w:r>
        <w:t>Giustiniano e l</w:t>
      </w:r>
      <w:r w:rsidR="00712934">
        <w:t>’effimera</w:t>
      </w:r>
      <w:r>
        <w:t xml:space="preserve"> riconquista dell’Occidente</w:t>
      </w:r>
      <w:r w:rsidR="00712934">
        <w:t>;</w:t>
      </w:r>
    </w:p>
    <w:p w:rsidR="00C4027F" w:rsidRDefault="00712934" w:rsidP="00524AA5">
      <w:pPr>
        <w:pStyle w:val="Paragrafoelenco"/>
        <w:numPr>
          <w:ilvl w:val="0"/>
          <w:numId w:val="1"/>
        </w:numPr>
        <w:ind w:left="714" w:hanging="357"/>
        <w:contextualSpacing w:val="0"/>
      </w:pPr>
      <w:r>
        <w:t>i</w:t>
      </w:r>
      <w:r w:rsidR="00C4027F">
        <w:t xml:space="preserve">l monachesimo (approfondimento sugli amanuensi, </w:t>
      </w:r>
      <w:r>
        <w:t>su</w:t>
      </w:r>
      <w:r w:rsidR="00C4027F">
        <w:t xml:space="preserve">lla filologia e </w:t>
      </w:r>
      <w:r>
        <w:t>su</w:t>
      </w:r>
      <w:r w:rsidR="00C4027F">
        <w:t>lla trasmissione dei testi</w:t>
      </w:r>
      <w:r>
        <w:t xml:space="preserve"> antichi</w:t>
      </w:r>
      <w:r w:rsidR="00C4027F">
        <w:t>)</w:t>
      </w:r>
      <w:r>
        <w:t>;</w:t>
      </w:r>
    </w:p>
    <w:p w:rsidR="00C4027F" w:rsidRDefault="00712934" w:rsidP="00524AA5">
      <w:pPr>
        <w:pStyle w:val="Paragrafoelenco"/>
        <w:numPr>
          <w:ilvl w:val="0"/>
          <w:numId w:val="1"/>
        </w:numPr>
        <w:ind w:left="714" w:hanging="357"/>
        <w:contextualSpacing w:val="0"/>
      </w:pPr>
      <w:r>
        <w:t>i</w:t>
      </w:r>
      <w:r w:rsidR="00C4027F">
        <w:t xml:space="preserve"> Longobardi (focus sull’Editto di Rotari e sulla tragedia manzoniana Adelchi)</w:t>
      </w:r>
      <w:r>
        <w:t>;</w:t>
      </w:r>
    </w:p>
    <w:p w:rsidR="00C4027F" w:rsidRDefault="00712934" w:rsidP="00524AA5">
      <w:pPr>
        <w:pStyle w:val="Paragrafoelenco"/>
        <w:numPr>
          <w:ilvl w:val="0"/>
          <w:numId w:val="1"/>
        </w:numPr>
        <w:ind w:left="714" w:hanging="357"/>
        <w:contextualSpacing w:val="0"/>
      </w:pPr>
      <w:r>
        <w:t>l</w:t>
      </w:r>
      <w:r w:rsidR="00C4027F">
        <w:t>a chiesa di Roma, i Longobardi e i Franchi</w:t>
      </w:r>
      <w:r>
        <w:t>;</w:t>
      </w:r>
    </w:p>
    <w:p w:rsidR="00C4027F" w:rsidRDefault="00712934" w:rsidP="00524AA5">
      <w:pPr>
        <w:pStyle w:val="Paragrafoelenco"/>
        <w:numPr>
          <w:ilvl w:val="0"/>
          <w:numId w:val="1"/>
        </w:numPr>
        <w:ind w:left="714" w:hanging="357"/>
        <w:contextualSpacing w:val="0"/>
      </w:pPr>
      <w:r>
        <w:t>l</w:t>
      </w:r>
      <w:r w:rsidR="00C4027F">
        <w:t>’Islam e la sua diffusione (visione personale del film “</w:t>
      </w:r>
      <w:proofErr w:type="spellStart"/>
      <w:r w:rsidR="00C4027F">
        <w:t>Medicus</w:t>
      </w:r>
      <w:proofErr w:type="spellEnd"/>
      <w:r w:rsidR="00C4027F">
        <w:t xml:space="preserve">” e approfondimento </w:t>
      </w:r>
      <w:r>
        <w:t>su</w:t>
      </w:r>
      <w:r w:rsidR="00C4027F">
        <w:t xml:space="preserve">lle scoperte dei Musulmani, </w:t>
      </w:r>
      <w:r>
        <w:t>su</w:t>
      </w:r>
      <w:r w:rsidR="00C4027F">
        <w:t xml:space="preserve">lla trasmissione dei testi greci, </w:t>
      </w:r>
      <w:r>
        <w:t>sul libro dell</w:t>
      </w:r>
      <w:r w:rsidR="00C4027F">
        <w:t>e Mille e una notte)</w:t>
      </w:r>
      <w:r>
        <w:t>;</w:t>
      </w:r>
      <w:r w:rsidR="00C4027F">
        <w:t xml:space="preserve"> </w:t>
      </w:r>
    </w:p>
    <w:p w:rsidR="00C4027F" w:rsidRDefault="00712934" w:rsidP="00524AA5">
      <w:pPr>
        <w:pStyle w:val="Paragrafoelenco"/>
        <w:numPr>
          <w:ilvl w:val="0"/>
          <w:numId w:val="1"/>
        </w:numPr>
        <w:ind w:left="714" w:hanging="357"/>
        <w:contextualSpacing w:val="0"/>
      </w:pPr>
      <w:r>
        <w:t>g</w:t>
      </w:r>
      <w:r w:rsidR="00AD0FB6">
        <w:t>eografia: le religioni (cristiani cattolici, protestanti e ortodossi, ebrei, musulmani, buddisti e induisti, animisti)</w:t>
      </w:r>
      <w:r>
        <w:t>;</w:t>
      </w:r>
    </w:p>
    <w:p w:rsidR="00AD0FB6" w:rsidRDefault="00AD0FB6" w:rsidP="00524AA5">
      <w:pPr>
        <w:pStyle w:val="Paragrafoelenco"/>
        <w:numPr>
          <w:ilvl w:val="0"/>
          <w:numId w:val="1"/>
        </w:numPr>
        <w:ind w:left="714" w:hanging="357"/>
        <w:contextualSpacing w:val="0"/>
      </w:pPr>
      <w:r>
        <w:t>Carlo Magno e il Sacro romano impero germanico</w:t>
      </w:r>
      <w:r w:rsidR="00712934">
        <w:t>;</w:t>
      </w:r>
    </w:p>
    <w:p w:rsidR="00AD0FB6" w:rsidRDefault="00712934" w:rsidP="00524AA5">
      <w:pPr>
        <w:pStyle w:val="Paragrafoelenco"/>
        <w:numPr>
          <w:ilvl w:val="0"/>
          <w:numId w:val="1"/>
        </w:numPr>
        <w:ind w:left="714" w:hanging="357"/>
        <w:contextualSpacing w:val="0"/>
      </w:pPr>
      <w:r>
        <w:t>a</w:t>
      </w:r>
      <w:r w:rsidR="00AD0FB6">
        <w:t>ccenni al sistema curtense, al sistema vassallatico-beneficiario, alle invenzioni medievali e al commercio</w:t>
      </w:r>
      <w:r w:rsidR="0039200D">
        <w:t xml:space="preserve"> nell’alto medioevo;</w:t>
      </w:r>
    </w:p>
    <w:p w:rsidR="00AD0FB6" w:rsidRDefault="0039200D" w:rsidP="00524AA5">
      <w:pPr>
        <w:pStyle w:val="Paragrafoelenco"/>
        <w:numPr>
          <w:ilvl w:val="0"/>
          <w:numId w:val="1"/>
        </w:numPr>
        <w:ind w:left="714" w:hanging="357"/>
        <w:contextualSpacing w:val="0"/>
      </w:pPr>
      <w:r>
        <w:t>l</w:t>
      </w:r>
      <w:r w:rsidR="00AD0FB6">
        <w:t>a dissoluzione dell’impero dei Franchi</w:t>
      </w:r>
      <w:r>
        <w:t>;</w:t>
      </w:r>
    </w:p>
    <w:p w:rsidR="00AD0FB6" w:rsidRDefault="0039200D" w:rsidP="00524AA5">
      <w:pPr>
        <w:pStyle w:val="Paragrafoelenco"/>
        <w:numPr>
          <w:ilvl w:val="0"/>
          <w:numId w:val="1"/>
        </w:numPr>
        <w:ind w:left="714" w:hanging="357"/>
        <w:contextualSpacing w:val="0"/>
      </w:pPr>
      <w:r>
        <w:t>l</w:t>
      </w:r>
      <w:r w:rsidR="00AD0FB6">
        <w:t>e ultime invasioni: Normanni, Ungari e Saraceni</w:t>
      </w:r>
      <w:r>
        <w:t>.</w:t>
      </w:r>
    </w:p>
    <w:p w:rsidR="00C4027F" w:rsidRPr="00D87B7E" w:rsidRDefault="00C4027F"/>
    <w:sectPr w:rsidR="00C4027F" w:rsidRPr="00D87B7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22C" w:rsidRDefault="005C722C" w:rsidP="00712934">
      <w:pPr>
        <w:spacing w:after="0" w:line="240" w:lineRule="auto"/>
      </w:pPr>
      <w:r>
        <w:separator/>
      </w:r>
    </w:p>
  </w:endnote>
  <w:endnote w:type="continuationSeparator" w:id="0">
    <w:p w:rsidR="005C722C" w:rsidRDefault="005C722C" w:rsidP="00712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22C" w:rsidRDefault="005C722C" w:rsidP="00712934">
      <w:pPr>
        <w:spacing w:after="0" w:line="240" w:lineRule="auto"/>
      </w:pPr>
      <w:r>
        <w:separator/>
      </w:r>
    </w:p>
  </w:footnote>
  <w:footnote w:type="continuationSeparator" w:id="0">
    <w:p w:rsidR="005C722C" w:rsidRDefault="005C722C" w:rsidP="00712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7241638"/>
      <w:docPartObj>
        <w:docPartGallery w:val="Page Numbers (Top of Page)"/>
        <w:docPartUnique/>
      </w:docPartObj>
    </w:sdtPr>
    <w:sdtContent>
      <w:p w:rsidR="00712934" w:rsidRDefault="00712934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12934" w:rsidRDefault="007129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345C6"/>
    <w:multiLevelType w:val="hybridMultilevel"/>
    <w:tmpl w:val="E0B63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12"/>
    <w:rsid w:val="00023912"/>
    <w:rsid w:val="00294E89"/>
    <w:rsid w:val="0039200D"/>
    <w:rsid w:val="00524AA5"/>
    <w:rsid w:val="005A7F3A"/>
    <w:rsid w:val="005C722C"/>
    <w:rsid w:val="007018F8"/>
    <w:rsid w:val="00712934"/>
    <w:rsid w:val="00881342"/>
    <w:rsid w:val="00AD0FB6"/>
    <w:rsid w:val="00AE4757"/>
    <w:rsid w:val="00C4027F"/>
    <w:rsid w:val="00D8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21F2"/>
  <w15:chartTrackingRefBased/>
  <w15:docId w15:val="{6AE7130D-0D0D-4E7B-994C-3B12EE41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29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2934"/>
  </w:style>
  <w:style w:type="paragraph" w:styleId="Pidipagina">
    <w:name w:val="footer"/>
    <w:basedOn w:val="Normale"/>
    <w:link w:val="PidipaginaCarattere"/>
    <w:uiPriority w:val="99"/>
    <w:unhideWhenUsed/>
    <w:rsid w:val="007129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2934"/>
  </w:style>
  <w:style w:type="paragraph" w:styleId="Paragrafoelenco">
    <w:name w:val="List Paragraph"/>
    <w:basedOn w:val="Normale"/>
    <w:uiPriority w:val="34"/>
    <w:qFormat/>
    <w:rsid w:val="00524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Principato</dc:creator>
  <cp:keywords/>
  <dc:description/>
  <cp:lastModifiedBy>Francesco Principato</cp:lastModifiedBy>
  <cp:revision>7</cp:revision>
  <dcterms:created xsi:type="dcterms:W3CDTF">2020-06-08T10:06:00Z</dcterms:created>
  <dcterms:modified xsi:type="dcterms:W3CDTF">2020-06-08T11:31:00Z</dcterms:modified>
</cp:coreProperties>
</file>