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31" w:rsidRDefault="007A5A31">
      <w:pPr>
        <w:rPr>
          <w:sz w:val="28"/>
          <w:szCs w:val="28"/>
        </w:rPr>
      </w:pPr>
      <w:r>
        <w:rPr>
          <w:sz w:val="28"/>
          <w:szCs w:val="28"/>
        </w:rPr>
        <w:t xml:space="preserve">PROGRAMMA SVOLTO DI STORIA DELL’ARTE  </w:t>
      </w:r>
    </w:p>
    <w:p w:rsidR="007A5A31" w:rsidRDefault="007A5A31">
      <w:pPr>
        <w:rPr>
          <w:sz w:val="28"/>
          <w:szCs w:val="28"/>
        </w:rPr>
      </w:pPr>
      <w:r>
        <w:rPr>
          <w:sz w:val="28"/>
          <w:szCs w:val="28"/>
        </w:rPr>
        <w:t>Testo: Itinerario nell’arte di Cricco Di Teodoro 3° volume, versione verde</w:t>
      </w:r>
    </w:p>
    <w:p w:rsidR="007A5A31" w:rsidRDefault="007A5A31">
      <w:pPr>
        <w:rPr>
          <w:sz w:val="28"/>
          <w:szCs w:val="28"/>
        </w:rPr>
      </w:pPr>
      <w:r>
        <w:rPr>
          <w:sz w:val="28"/>
          <w:szCs w:val="28"/>
        </w:rPr>
        <w:t>Docente: A. Faran</w:t>
      </w:r>
      <w:r w:rsidR="00FC3EF1">
        <w:rPr>
          <w:sz w:val="28"/>
          <w:szCs w:val="28"/>
        </w:rPr>
        <w:t>o                   classe: VD</w:t>
      </w:r>
      <w:bookmarkStart w:id="0" w:name="_GoBack"/>
      <w:bookmarkEnd w:id="0"/>
      <w:r>
        <w:rPr>
          <w:sz w:val="28"/>
          <w:szCs w:val="28"/>
        </w:rPr>
        <w:t xml:space="preserve">                 A.S. 2019/2020  </w:t>
      </w:r>
    </w:p>
    <w:p w:rsidR="007A5A31" w:rsidRDefault="007A5A31">
      <w:pPr>
        <w:rPr>
          <w:sz w:val="28"/>
          <w:szCs w:val="28"/>
        </w:rPr>
      </w:pPr>
    </w:p>
    <w:p w:rsidR="007A5A31" w:rsidRDefault="007A5A31">
      <w:pPr>
        <w:rPr>
          <w:sz w:val="28"/>
          <w:szCs w:val="28"/>
        </w:rPr>
      </w:pPr>
      <w:r>
        <w:rPr>
          <w:sz w:val="28"/>
          <w:szCs w:val="28"/>
        </w:rPr>
        <w:t xml:space="preserve">Argomenti svolti in presenza: </w:t>
      </w:r>
    </w:p>
    <w:p w:rsidR="007A5A31" w:rsidRDefault="007A5A31" w:rsidP="007A5A31">
      <w:pPr>
        <w:ind w:left="510"/>
        <w:rPr>
          <w:sz w:val="28"/>
          <w:szCs w:val="28"/>
        </w:rPr>
      </w:pPr>
    </w:p>
    <w:p w:rsidR="007A5A31" w:rsidRDefault="007A5A31" w:rsidP="007A5A3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NEOCLASSICISMO: contesto storico artistico 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>J.L. David: Marat assassinato, Giuramento degli Orazi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A. Canova: Amore e psiche, Paolina Borghese come Venere vincitrice, 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Monumento funerario a Maria Cristina d’Austria  </w:t>
      </w:r>
    </w:p>
    <w:p w:rsidR="007A5A31" w:rsidRDefault="007A5A31" w:rsidP="007A5A31">
      <w:pPr>
        <w:ind w:left="510"/>
        <w:rPr>
          <w:sz w:val="28"/>
          <w:szCs w:val="28"/>
        </w:rPr>
      </w:pPr>
    </w:p>
    <w:p w:rsidR="007A5A31" w:rsidRDefault="007A5A31" w:rsidP="007A5A3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ROMANTICISMO: contesto storico-artistico  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C.D. Friedrich: Naufragio della speranza, Viandante sul mare di nebbia 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J. Constable: </w:t>
      </w:r>
      <w:r w:rsidR="00467741">
        <w:rPr>
          <w:sz w:val="28"/>
          <w:szCs w:val="28"/>
        </w:rPr>
        <w:t xml:space="preserve">Cattedrale di Salisbury </w:t>
      </w:r>
    </w:p>
    <w:p w:rsidR="00467741" w:rsidRDefault="0046774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T. Gericault: La zattera della Medusa </w:t>
      </w:r>
    </w:p>
    <w:p w:rsidR="00467741" w:rsidRDefault="0046774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E. Delacroicx: La libertà che guida il popolo </w:t>
      </w:r>
    </w:p>
    <w:p w:rsidR="00467741" w:rsidRDefault="00CA438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F. Hayez: </w:t>
      </w:r>
      <w:r w:rsidR="00467741">
        <w:rPr>
          <w:sz w:val="28"/>
          <w:szCs w:val="28"/>
        </w:rPr>
        <w:t xml:space="preserve">Il bacio </w:t>
      </w:r>
    </w:p>
    <w:p w:rsidR="00467741" w:rsidRDefault="00467741" w:rsidP="007A5A31">
      <w:pPr>
        <w:ind w:left="510"/>
        <w:rPr>
          <w:sz w:val="28"/>
          <w:szCs w:val="28"/>
        </w:rPr>
      </w:pPr>
    </w:p>
    <w:p w:rsidR="00467741" w:rsidRDefault="00467741" w:rsidP="0046774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REALISMO Contesto storico-artistico</w:t>
      </w: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C. Corot e la Scuola di Barbizon </w:t>
      </w: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G. Courbet: Spaccapietre </w:t>
      </w:r>
    </w:p>
    <w:p w:rsidR="00467741" w:rsidRDefault="00467741" w:rsidP="00467741">
      <w:pPr>
        <w:ind w:left="510"/>
        <w:rPr>
          <w:sz w:val="28"/>
          <w:szCs w:val="28"/>
        </w:rPr>
      </w:pPr>
    </w:p>
    <w:p w:rsidR="00467741" w:rsidRDefault="00467741" w:rsidP="0046774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L’architettura del ferro: le esposizioni universali e la torre Eiffel</w:t>
      </w:r>
    </w:p>
    <w:p w:rsidR="00467741" w:rsidRDefault="00467741" w:rsidP="00467741">
      <w:pPr>
        <w:ind w:left="510"/>
        <w:rPr>
          <w:sz w:val="28"/>
          <w:szCs w:val="28"/>
        </w:rPr>
      </w:pPr>
    </w:p>
    <w:p w:rsidR="00467741" w:rsidRDefault="00467741" w:rsidP="0046774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67741">
        <w:rPr>
          <w:sz w:val="28"/>
          <w:szCs w:val="28"/>
        </w:rPr>
        <w:t xml:space="preserve">IMPRESSIONISMO: contesto storico-artistico </w:t>
      </w:r>
      <w:r>
        <w:rPr>
          <w:sz w:val="28"/>
          <w:szCs w:val="28"/>
        </w:rPr>
        <w:t xml:space="preserve"> </w:t>
      </w:r>
    </w:p>
    <w:p w:rsidR="00467741" w:rsidRPr="00467741" w:rsidRDefault="00467741" w:rsidP="00467741">
      <w:pPr>
        <w:pStyle w:val="Paragrafoelenco"/>
        <w:rPr>
          <w:sz w:val="28"/>
          <w:szCs w:val="28"/>
        </w:rPr>
      </w:pP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E. Manet: Colazione sull’erba, Olympia, Il bar alle Folies-Bergére </w:t>
      </w: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C. Monet: Impressione: Levar del sole, Cattedrale di Rouen, Giardino delle </w:t>
      </w: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Ninfee, La Grenouillère </w:t>
      </w:r>
    </w:p>
    <w:p w:rsidR="00467741" w:rsidRDefault="00467741" w:rsidP="00467741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Renoir: Moulin de la Galette, La G</w:t>
      </w:r>
      <w:r w:rsidR="00A60656">
        <w:rPr>
          <w:sz w:val="28"/>
          <w:szCs w:val="28"/>
        </w:rPr>
        <w:t xml:space="preserve">renouillère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E. Degas: Lezione di danza, l’assenzio   </w:t>
      </w:r>
    </w:p>
    <w:p w:rsidR="00A60656" w:rsidRDefault="00A60656" w:rsidP="00A60656">
      <w:pPr>
        <w:ind w:left="510"/>
        <w:rPr>
          <w:sz w:val="28"/>
          <w:szCs w:val="28"/>
        </w:rPr>
      </w:pPr>
    </w:p>
    <w:p w:rsidR="00A60656" w:rsidRDefault="00A60656" w:rsidP="00A60656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POSTIMPRESSIONISMO: contesto storico-artistico </w:t>
      </w:r>
    </w:p>
    <w:p w:rsidR="00A60656" w:rsidRDefault="00A60656" w:rsidP="00A60656">
      <w:pPr>
        <w:ind w:left="510"/>
        <w:rPr>
          <w:sz w:val="28"/>
          <w:szCs w:val="28"/>
        </w:rPr>
      </w:pP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>G. Seurat: Domenica alla Grande-</w:t>
      </w:r>
      <w:r w:rsidR="00CA4381">
        <w:rPr>
          <w:sz w:val="28"/>
          <w:szCs w:val="28"/>
        </w:rPr>
        <w:t>Jatte, Il</w:t>
      </w:r>
      <w:r>
        <w:rPr>
          <w:sz w:val="28"/>
          <w:szCs w:val="28"/>
        </w:rPr>
        <w:t xml:space="preserve"> circo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>P. Cézanne: La casa dell’impiccato, I giocatori di carte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V. Van Gogh: Studio di un albero, Mangiatori di patate, Autoritratto con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 Cappello di feltro, Notte stellata, Campo di grano con volo di corvi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P. Gauguin: l’Onda, Il Cristo giallo, Da dove veniamo? Chi siamo?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Dove andiamo? </w:t>
      </w:r>
    </w:p>
    <w:p w:rsidR="00A60656" w:rsidRDefault="00A60656" w:rsidP="00A60656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ART end GRAFT Exhibition Society di W. Morris: le arti applicate </w:t>
      </w:r>
    </w:p>
    <w:p w:rsidR="00B63477" w:rsidRP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Argomenti svolti in remoto: </w:t>
      </w:r>
    </w:p>
    <w:p w:rsidR="00B63477" w:rsidRDefault="00B63477" w:rsidP="00B6347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ART NOUVEAU: contesto storico-artistico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>G. Klimt: Giuditta I</w:t>
      </w: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E. Munch: Fanciulla malata, Sera nel corso K. J., L’urlo 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CUBISMO: contesto storico-artistico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P. Picasso: Poveri in riva al mare, Saltimbanchi, Les Demoiselles d’Avignon, </w:t>
      </w: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Ritratto di A. Vollard, Natura morta con sedia impagliata, Tre</w:t>
      </w: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Musici, Guernica  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FUTURISMO: contesto storico-artistico </w:t>
      </w:r>
    </w:p>
    <w:p w:rsidR="00B63477" w:rsidRDefault="00B63477" w:rsidP="00B6347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Marinetti e il Manifesto del Futurismo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>L. Russolo: Dinamismo di un automobile</w:t>
      </w:r>
    </w:p>
    <w:p w:rsidR="00CA4381" w:rsidRDefault="00CA4381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>U. Boccioni: La città che sale, Stati d’animo I e II versione,</w:t>
      </w:r>
    </w:p>
    <w:p w:rsidR="00CA4381" w:rsidRDefault="00CA4381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Forma uniche della continuità nello spazio </w:t>
      </w:r>
    </w:p>
    <w:p w:rsidR="00CA4381" w:rsidRPr="00CA4381" w:rsidRDefault="00CA4381" w:rsidP="00CA4381">
      <w:pPr>
        <w:ind w:left="510"/>
        <w:rPr>
          <w:sz w:val="28"/>
          <w:szCs w:val="28"/>
        </w:rPr>
      </w:pPr>
      <w:r w:rsidRPr="00CA4381">
        <w:rPr>
          <w:sz w:val="28"/>
          <w:szCs w:val="28"/>
        </w:rPr>
        <w:t xml:space="preserve">G. Balla: Dinamismo di un cane al guinzaglio, Compenetrazione </w:t>
      </w:r>
    </w:p>
    <w:p w:rsidR="00CA4381" w:rsidRPr="00CA4381" w:rsidRDefault="00CA4381" w:rsidP="00CA438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Iridescente.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P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rPr>
          <w:sz w:val="28"/>
          <w:szCs w:val="28"/>
        </w:rPr>
      </w:pPr>
    </w:p>
    <w:p w:rsidR="00B63477" w:rsidRPr="00B63477" w:rsidRDefault="00B63477" w:rsidP="00B6347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63477" w:rsidRDefault="00B63477" w:rsidP="00B63477">
      <w:pPr>
        <w:rPr>
          <w:sz w:val="28"/>
          <w:szCs w:val="28"/>
        </w:rPr>
      </w:pPr>
    </w:p>
    <w:p w:rsidR="00B63477" w:rsidRPr="00B63477" w:rsidRDefault="00B63477" w:rsidP="00B63477">
      <w:pPr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Pr="00B63477" w:rsidRDefault="00B63477" w:rsidP="00B63477">
      <w:pPr>
        <w:ind w:left="510"/>
        <w:rPr>
          <w:sz w:val="28"/>
          <w:szCs w:val="28"/>
        </w:rPr>
      </w:pPr>
    </w:p>
    <w:p w:rsidR="00A60656" w:rsidRPr="00A60656" w:rsidRDefault="00A60656" w:rsidP="00A60656">
      <w:pPr>
        <w:ind w:left="510"/>
        <w:rPr>
          <w:sz w:val="28"/>
          <w:szCs w:val="28"/>
        </w:rPr>
      </w:pPr>
    </w:p>
    <w:p w:rsidR="00467741" w:rsidRDefault="00467741" w:rsidP="00467741">
      <w:pPr>
        <w:ind w:left="510"/>
        <w:rPr>
          <w:sz w:val="28"/>
          <w:szCs w:val="28"/>
        </w:rPr>
      </w:pPr>
    </w:p>
    <w:p w:rsidR="00467741" w:rsidRPr="00467741" w:rsidRDefault="00467741" w:rsidP="00467741">
      <w:pPr>
        <w:ind w:left="510"/>
        <w:rPr>
          <w:sz w:val="28"/>
          <w:szCs w:val="28"/>
        </w:rPr>
      </w:pPr>
    </w:p>
    <w:sectPr w:rsidR="00467741" w:rsidRPr="00467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7AA8"/>
    <w:multiLevelType w:val="hybridMultilevel"/>
    <w:tmpl w:val="53B25C1A"/>
    <w:lvl w:ilvl="0" w:tplc="ABEAB550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EBA54DB"/>
    <w:multiLevelType w:val="hybridMultilevel"/>
    <w:tmpl w:val="C060BBBA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6CCD3D74"/>
    <w:multiLevelType w:val="hybridMultilevel"/>
    <w:tmpl w:val="BEBCB16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78DF4B22"/>
    <w:multiLevelType w:val="hybridMultilevel"/>
    <w:tmpl w:val="56E62FB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7BA54202"/>
    <w:multiLevelType w:val="hybridMultilevel"/>
    <w:tmpl w:val="359E7C62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31"/>
    <w:rsid w:val="0026122E"/>
    <w:rsid w:val="00467741"/>
    <w:rsid w:val="00710AF6"/>
    <w:rsid w:val="007126FA"/>
    <w:rsid w:val="007A5A31"/>
    <w:rsid w:val="007D0292"/>
    <w:rsid w:val="00A60656"/>
    <w:rsid w:val="00B63477"/>
    <w:rsid w:val="00CA4381"/>
    <w:rsid w:val="00F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EAC41-4EB9-423A-9B75-B7CB8396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A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farano</dc:creator>
  <cp:keywords/>
  <dc:description/>
  <cp:lastModifiedBy>antonia farano</cp:lastModifiedBy>
  <cp:revision>7</cp:revision>
  <cp:lastPrinted>2020-05-28T10:24:00Z</cp:lastPrinted>
  <dcterms:created xsi:type="dcterms:W3CDTF">2020-05-28T09:36:00Z</dcterms:created>
  <dcterms:modified xsi:type="dcterms:W3CDTF">2020-06-05T11:24:00Z</dcterms:modified>
</cp:coreProperties>
</file>