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71" w:rsidRDefault="00D16A71" w:rsidP="00D16A71">
      <w:pPr>
        <w:jc w:val="center"/>
        <w:rPr>
          <w:b/>
        </w:rPr>
      </w:pPr>
    </w:p>
    <w:p w:rsidR="00D16A71" w:rsidRDefault="00D16A71" w:rsidP="000F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LICEO SCIENTIFICO STATALE J.F.KENNEDY</w:t>
      </w:r>
    </w:p>
    <w:p w:rsidR="00086A8F" w:rsidRDefault="00086A8F" w:rsidP="000F57DF">
      <w:pPr>
        <w:jc w:val="center"/>
        <w:rPr>
          <w:b/>
          <w:sz w:val="28"/>
          <w:szCs w:val="28"/>
        </w:rPr>
      </w:pPr>
    </w:p>
    <w:p w:rsidR="00D16A71" w:rsidRDefault="00D16A71" w:rsidP="000F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FISICA</w:t>
      </w:r>
    </w:p>
    <w:p w:rsidR="00D16A71" w:rsidRDefault="009425B7" w:rsidP="000F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3G</w:t>
      </w:r>
    </w:p>
    <w:p w:rsidR="00D16A71" w:rsidRDefault="009425B7" w:rsidP="00D16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scol.co 2019-2020</w:t>
      </w:r>
    </w:p>
    <w:p w:rsidR="00A57CD6" w:rsidRDefault="00A57CD6" w:rsidP="00D16A71">
      <w:pPr>
        <w:jc w:val="center"/>
        <w:rPr>
          <w:b/>
          <w:sz w:val="28"/>
          <w:szCs w:val="28"/>
        </w:rPr>
      </w:pPr>
    </w:p>
    <w:p w:rsidR="00A57CD6" w:rsidRDefault="00A57CD6" w:rsidP="00A57CD6">
      <w:pPr>
        <w:jc w:val="both"/>
      </w:pPr>
    </w:p>
    <w:p w:rsidR="00A57CD6" w:rsidRDefault="00A57CD6" w:rsidP="00A57CD6">
      <w:pPr>
        <w:jc w:val="both"/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3A5D41" w:rsidRDefault="00C66F81" w:rsidP="003A5D41">
      <w:pPr>
        <w:jc w:val="both"/>
        <w:rPr>
          <w:b/>
        </w:rPr>
      </w:pPr>
      <w:r>
        <w:rPr>
          <w:b/>
        </w:rPr>
        <w:t>Richiami sui moti e le forze, sui vettori e sui principi della dinamica</w:t>
      </w:r>
    </w:p>
    <w:p w:rsidR="00C66F81" w:rsidRDefault="00C66F81" w:rsidP="003A5D41">
      <w:pPr>
        <w:jc w:val="both"/>
        <w:rPr>
          <w:b/>
        </w:rPr>
      </w:pPr>
    </w:p>
    <w:p w:rsidR="00C66F81" w:rsidRDefault="00C66F81" w:rsidP="003A5D41">
      <w:pPr>
        <w:jc w:val="both"/>
        <w:rPr>
          <w:b/>
        </w:rPr>
      </w:pPr>
      <w:r>
        <w:rPr>
          <w:b/>
        </w:rPr>
        <w:t>Relatività galileiana</w:t>
      </w:r>
    </w:p>
    <w:p w:rsidR="00C66F81" w:rsidRDefault="00C66F81" w:rsidP="003A5D41">
      <w:pPr>
        <w:jc w:val="both"/>
        <w:rPr>
          <w:b/>
        </w:rPr>
      </w:pPr>
    </w:p>
    <w:p w:rsidR="00C66F81" w:rsidRDefault="00C66F81" w:rsidP="00C66F81">
      <w:pPr>
        <w:numPr>
          <w:ilvl w:val="0"/>
          <w:numId w:val="13"/>
        </w:numPr>
        <w:jc w:val="both"/>
      </w:pPr>
      <w:r>
        <w:t>Principio della relatività galileiana</w:t>
      </w:r>
    </w:p>
    <w:p w:rsidR="00C66F81" w:rsidRDefault="00C66F81" w:rsidP="00C66F81">
      <w:pPr>
        <w:numPr>
          <w:ilvl w:val="0"/>
          <w:numId w:val="13"/>
        </w:numPr>
        <w:jc w:val="both"/>
      </w:pPr>
      <w:r>
        <w:t>Trasformazioni di Galileo, composizione degli spostamenti e delle velocità</w:t>
      </w:r>
    </w:p>
    <w:p w:rsidR="00C66F81" w:rsidRDefault="00C66F81" w:rsidP="00C66F81">
      <w:pPr>
        <w:numPr>
          <w:ilvl w:val="0"/>
          <w:numId w:val="13"/>
        </w:numPr>
        <w:jc w:val="both"/>
      </w:pPr>
      <w:r>
        <w:t>Ambito di validità delle trasformazioni di Galileo</w:t>
      </w:r>
    </w:p>
    <w:p w:rsidR="00C66F81" w:rsidRDefault="00C66F81" w:rsidP="00C66F81">
      <w:pPr>
        <w:jc w:val="both"/>
      </w:pPr>
    </w:p>
    <w:p w:rsidR="00C66F81" w:rsidRDefault="00C66F81" w:rsidP="00C66F81">
      <w:pPr>
        <w:jc w:val="both"/>
        <w:rPr>
          <w:b/>
        </w:rPr>
      </w:pPr>
      <w:r>
        <w:rPr>
          <w:b/>
        </w:rPr>
        <w:t>Sistemi di riferimento inerziali e non inerziali</w:t>
      </w:r>
    </w:p>
    <w:p w:rsidR="00C66F81" w:rsidRDefault="00C66F81" w:rsidP="00C66F81">
      <w:pPr>
        <w:jc w:val="both"/>
        <w:rPr>
          <w:b/>
        </w:rPr>
      </w:pPr>
    </w:p>
    <w:p w:rsidR="00C66F81" w:rsidRDefault="00C66F81" w:rsidP="00C66F81">
      <w:pPr>
        <w:numPr>
          <w:ilvl w:val="0"/>
          <w:numId w:val="14"/>
        </w:numPr>
        <w:jc w:val="both"/>
      </w:pPr>
      <w:r>
        <w:t>Principi della dinamica nei sistemi inerziali</w:t>
      </w:r>
    </w:p>
    <w:p w:rsidR="00C66F81" w:rsidRDefault="00C66F81" w:rsidP="00C66F81">
      <w:pPr>
        <w:numPr>
          <w:ilvl w:val="0"/>
          <w:numId w:val="14"/>
        </w:numPr>
        <w:jc w:val="both"/>
      </w:pPr>
      <w:r>
        <w:t>Forze apparenti e applicabilità dei principi della dinamica nei sistemi non inerziali</w:t>
      </w:r>
    </w:p>
    <w:p w:rsidR="00C66F81" w:rsidRDefault="00C66F81" w:rsidP="00C66F81">
      <w:pPr>
        <w:numPr>
          <w:ilvl w:val="0"/>
          <w:numId w:val="14"/>
        </w:numPr>
        <w:jc w:val="both"/>
      </w:pPr>
      <w:r>
        <w:t>Peso apparente</w:t>
      </w:r>
    </w:p>
    <w:p w:rsidR="00C66F81" w:rsidRDefault="00C66F81" w:rsidP="007243A3">
      <w:pPr>
        <w:jc w:val="both"/>
      </w:pPr>
    </w:p>
    <w:p w:rsidR="007243A3" w:rsidRDefault="007243A3" w:rsidP="00C66F81">
      <w:pPr>
        <w:jc w:val="both"/>
        <w:rPr>
          <w:b/>
        </w:rPr>
      </w:pPr>
      <w:r>
        <w:rPr>
          <w:b/>
        </w:rPr>
        <w:t xml:space="preserve">Applicazioni </w:t>
      </w:r>
      <w:r w:rsidR="00C66F81">
        <w:rPr>
          <w:b/>
        </w:rPr>
        <w:t>dei principi della dinamica</w:t>
      </w:r>
    </w:p>
    <w:p w:rsidR="00C66F81" w:rsidRDefault="00C66F81" w:rsidP="00C66F81">
      <w:pPr>
        <w:jc w:val="both"/>
        <w:rPr>
          <w:b/>
        </w:rPr>
      </w:pPr>
    </w:p>
    <w:p w:rsidR="00C66F81" w:rsidRDefault="00C66F81" w:rsidP="00C66F81">
      <w:pPr>
        <w:numPr>
          <w:ilvl w:val="0"/>
          <w:numId w:val="15"/>
        </w:numPr>
        <w:jc w:val="both"/>
      </w:pPr>
      <w:r>
        <w:t>Diagrammi delle forze</w:t>
      </w:r>
      <w:r w:rsidR="002F7953">
        <w:t xml:space="preserve"> </w:t>
      </w:r>
    </w:p>
    <w:p w:rsidR="00C66F81" w:rsidRDefault="002F7953" w:rsidP="002F7953">
      <w:pPr>
        <w:numPr>
          <w:ilvl w:val="0"/>
          <w:numId w:val="15"/>
        </w:numPr>
        <w:jc w:val="both"/>
      </w:pPr>
      <w:r>
        <w:t>Filo inestensibile, tensione del filo, utilizzo del diagramma delle forze per un sistema di corpi in movimento per calcolare grandezze incognite, carrucola ideale</w:t>
      </w:r>
    </w:p>
    <w:p w:rsidR="002F7953" w:rsidRDefault="002F7953" w:rsidP="002F7953">
      <w:pPr>
        <w:numPr>
          <w:ilvl w:val="0"/>
          <w:numId w:val="15"/>
        </w:numPr>
        <w:jc w:val="both"/>
      </w:pPr>
      <w:r>
        <w:t>Moto di un proiettile lanciato orizzontalmente</w:t>
      </w:r>
    </w:p>
    <w:p w:rsidR="002F7953" w:rsidRDefault="002F7953" w:rsidP="002F7953">
      <w:pPr>
        <w:numPr>
          <w:ilvl w:val="0"/>
          <w:numId w:val="15"/>
        </w:numPr>
        <w:jc w:val="both"/>
      </w:pPr>
      <w:r>
        <w:t>Moto di un proiettile con velocità iniziale obliqua</w:t>
      </w:r>
    </w:p>
    <w:p w:rsidR="002F7953" w:rsidRPr="00C66F81" w:rsidRDefault="002F7953" w:rsidP="002F7953">
      <w:pPr>
        <w:numPr>
          <w:ilvl w:val="0"/>
          <w:numId w:val="15"/>
        </w:numPr>
        <w:jc w:val="both"/>
      </w:pPr>
      <w:r>
        <w:t>Ripasso moto armonico del pendolo e della molla</w:t>
      </w:r>
    </w:p>
    <w:p w:rsidR="007243A3" w:rsidRDefault="007243A3" w:rsidP="007243A3">
      <w:pPr>
        <w:jc w:val="both"/>
      </w:pPr>
    </w:p>
    <w:p w:rsidR="007243A3" w:rsidRDefault="002F7953" w:rsidP="007243A3">
      <w:pPr>
        <w:jc w:val="both"/>
        <w:rPr>
          <w:b/>
        </w:rPr>
      </w:pPr>
      <w:r>
        <w:rPr>
          <w:b/>
        </w:rPr>
        <w:t xml:space="preserve">Lavoro ed energia </w:t>
      </w:r>
    </w:p>
    <w:p w:rsidR="007243A3" w:rsidRDefault="007243A3" w:rsidP="007243A3">
      <w:pPr>
        <w:jc w:val="both"/>
        <w:rPr>
          <w:b/>
        </w:rPr>
      </w:pPr>
    </w:p>
    <w:p w:rsidR="007243A3" w:rsidRDefault="007243A3" w:rsidP="007243A3">
      <w:pPr>
        <w:numPr>
          <w:ilvl w:val="0"/>
          <w:numId w:val="8"/>
        </w:numPr>
        <w:jc w:val="both"/>
      </w:pPr>
      <w:r>
        <w:t>Lavoro compiuto da una forza costante, piano inclinato</w:t>
      </w:r>
    </w:p>
    <w:p w:rsidR="007243A3" w:rsidRDefault="00145C46" w:rsidP="007243A3">
      <w:pPr>
        <w:numPr>
          <w:ilvl w:val="0"/>
          <w:numId w:val="8"/>
        </w:numPr>
        <w:jc w:val="both"/>
      </w:pPr>
      <w:r>
        <w:t>Lavoro negativo, lavoro positivo, lavoro totale</w:t>
      </w:r>
    </w:p>
    <w:p w:rsidR="0027528A" w:rsidRDefault="0027528A" w:rsidP="007243A3">
      <w:pPr>
        <w:numPr>
          <w:ilvl w:val="0"/>
          <w:numId w:val="8"/>
        </w:numPr>
        <w:jc w:val="both"/>
      </w:pPr>
      <w:r>
        <w:t>Potenza</w:t>
      </w:r>
    </w:p>
    <w:p w:rsidR="00145C46" w:rsidRDefault="00145C46" w:rsidP="007243A3">
      <w:pPr>
        <w:numPr>
          <w:ilvl w:val="0"/>
          <w:numId w:val="8"/>
        </w:numPr>
        <w:jc w:val="both"/>
      </w:pPr>
      <w:r>
        <w:t>Energia cin</w:t>
      </w:r>
      <w:r w:rsidR="00480449">
        <w:t>etica e teorema dell’energia cinetica</w:t>
      </w:r>
    </w:p>
    <w:p w:rsidR="00145C46" w:rsidRDefault="00145C46" w:rsidP="007243A3">
      <w:pPr>
        <w:numPr>
          <w:ilvl w:val="0"/>
          <w:numId w:val="8"/>
        </w:numPr>
        <w:jc w:val="both"/>
      </w:pPr>
      <w:r>
        <w:t>Lavoro compiuto da una forza variabile</w:t>
      </w:r>
    </w:p>
    <w:p w:rsidR="00145C46" w:rsidRDefault="00145C46" w:rsidP="00145C46">
      <w:pPr>
        <w:jc w:val="both"/>
      </w:pPr>
    </w:p>
    <w:p w:rsidR="00145C46" w:rsidRDefault="0027528A" w:rsidP="00145C46">
      <w:pPr>
        <w:jc w:val="both"/>
        <w:rPr>
          <w:b/>
        </w:rPr>
      </w:pPr>
      <w:r>
        <w:rPr>
          <w:b/>
        </w:rPr>
        <w:t xml:space="preserve"> F</w:t>
      </w:r>
      <w:r w:rsidR="00145C46">
        <w:rPr>
          <w:b/>
        </w:rPr>
        <w:t>orze conservative</w:t>
      </w:r>
      <w:r>
        <w:rPr>
          <w:b/>
        </w:rPr>
        <w:t xml:space="preserve"> e energia potenziale</w:t>
      </w:r>
    </w:p>
    <w:p w:rsidR="00145C46" w:rsidRDefault="00145C46" w:rsidP="00145C46">
      <w:pPr>
        <w:jc w:val="both"/>
        <w:rPr>
          <w:b/>
        </w:rPr>
      </w:pPr>
    </w:p>
    <w:p w:rsidR="00145C46" w:rsidRDefault="00145C46" w:rsidP="00145C46">
      <w:pPr>
        <w:numPr>
          <w:ilvl w:val="0"/>
          <w:numId w:val="9"/>
        </w:numPr>
        <w:jc w:val="both"/>
      </w:pPr>
      <w:r w:rsidRPr="00145C46">
        <w:t>Forze conservative e non conservative</w:t>
      </w:r>
    </w:p>
    <w:p w:rsidR="00145C46" w:rsidRDefault="00145C46" w:rsidP="00145C46">
      <w:pPr>
        <w:numPr>
          <w:ilvl w:val="0"/>
          <w:numId w:val="9"/>
        </w:numPr>
        <w:jc w:val="both"/>
      </w:pPr>
      <w:r>
        <w:t>Energia potenziale e lavoro fatto da forze conservative</w:t>
      </w:r>
    </w:p>
    <w:p w:rsidR="0027528A" w:rsidRDefault="0027528A" w:rsidP="00145C46">
      <w:pPr>
        <w:numPr>
          <w:ilvl w:val="0"/>
          <w:numId w:val="9"/>
        </w:numPr>
        <w:jc w:val="both"/>
      </w:pPr>
      <w:r>
        <w:t>Energia potenziale della forza peso</w:t>
      </w:r>
    </w:p>
    <w:p w:rsidR="0027528A" w:rsidRDefault="0027528A" w:rsidP="00145C46">
      <w:pPr>
        <w:numPr>
          <w:ilvl w:val="0"/>
          <w:numId w:val="9"/>
        </w:numPr>
        <w:jc w:val="both"/>
      </w:pPr>
      <w:r>
        <w:t>Energia potenziale elastica</w:t>
      </w:r>
    </w:p>
    <w:p w:rsidR="00145C46" w:rsidRDefault="00145C46" w:rsidP="00145C46">
      <w:pPr>
        <w:numPr>
          <w:ilvl w:val="0"/>
          <w:numId w:val="9"/>
        </w:numPr>
        <w:jc w:val="both"/>
      </w:pPr>
      <w:r>
        <w:t>Conservazione dell’energia meccanica</w:t>
      </w:r>
    </w:p>
    <w:p w:rsidR="00145C46" w:rsidRDefault="0027528A" w:rsidP="00145C46">
      <w:pPr>
        <w:numPr>
          <w:ilvl w:val="0"/>
          <w:numId w:val="9"/>
        </w:numPr>
        <w:jc w:val="both"/>
      </w:pPr>
      <w:r>
        <w:t>Le</w:t>
      </w:r>
      <w:r w:rsidR="00145C46">
        <w:t xml:space="preserve"> forze non conservative</w:t>
      </w:r>
      <w:r>
        <w:t xml:space="preserve"> e il teorema lavoro-energia</w:t>
      </w:r>
    </w:p>
    <w:p w:rsidR="00403D09" w:rsidRDefault="00403D09" w:rsidP="00403D09">
      <w:pPr>
        <w:jc w:val="both"/>
      </w:pPr>
    </w:p>
    <w:p w:rsidR="00403D09" w:rsidRDefault="00403D09" w:rsidP="00403D09">
      <w:pPr>
        <w:jc w:val="both"/>
        <w:rPr>
          <w:b/>
        </w:rPr>
      </w:pPr>
      <w:r>
        <w:rPr>
          <w:b/>
        </w:rPr>
        <w:lastRenderedPageBreak/>
        <w:t>La quantità di moto e il momento angolare</w:t>
      </w:r>
    </w:p>
    <w:p w:rsidR="00403D09" w:rsidRDefault="00403D09" w:rsidP="00403D09">
      <w:pPr>
        <w:jc w:val="both"/>
        <w:rPr>
          <w:b/>
        </w:rPr>
      </w:pPr>
    </w:p>
    <w:p w:rsidR="00403D09" w:rsidRDefault="00403D09" w:rsidP="00403D09">
      <w:pPr>
        <w:numPr>
          <w:ilvl w:val="0"/>
          <w:numId w:val="10"/>
        </w:numPr>
        <w:jc w:val="both"/>
      </w:pPr>
      <w:r>
        <w:t>Vettore quantità di moto</w:t>
      </w:r>
    </w:p>
    <w:p w:rsidR="00403D09" w:rsidRDefault="0027528A" w:rsidP="00403D09">
      <w:pPr>
        <w:numPr>
          <w:ilvl w:val="0"/>
          <w:numId w:val="10"/>
        </w:numPr>
        <w:jc w:val="both"/>
      </w:pPr>
      <w:r>
        <w:t xml:space="preserve">Impulso di una forza costante, </w:t>
      </w:r>
      <w:r w:rsidR="00403D09">
        <w:t>teorema dell’impulso, impulso di una forza variabile,</w:t>
      </w:r>
      <w:r>
        <w:t xml:space="preserve"> forza media,</w:t>
      </w:r>
      <w:r w:rsidR="00403D09">
        <w:t xml:space="preserve"> minimizzare e massimizzare la forza d’urto</w:t>
      </w:r>
    </w:p>
    <w:p w:rsidR="00F074C5" w:rsidRDefault="00F074C5" w:rsidP="00403D09">
      <w:pPr>
        <w:numPr>
          <w:ilvl w:val="0"/>
          <w:numId w:val="10"/>
        </w:numPr>
        <w:jc w:val="both"/>
      </w:pPr>
      <w:r>
        <w:t>Conservazione della quantità di moto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Principi della dinamica e la legge di conservazione della quantità di moto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Urti su una retta: urto elastico, urto completamente anelastico, esempi di urto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Urti obliqui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Centro di massa di un sistema isolato e di un sistema non isolato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Momento angolare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Conservazione e variazione del momento angolare</w:t>
      </w:r>
    </w:p>
    <w:p w:rsidR="00403D09" w:rsidRPr="00403D09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Momento di inerzia</w:t>
      </w:r>
      <w:r w:rsidR="0027528A">
        <w:t xml:space="preserve"> e legame con il momento angolare</w:t>
      </w:r>
    </w:p>
    <w:p w:rsidR="00403D09" w:rsidRPr="001409D0" w:rsidRDefault="00403D09" w:rsidP="00403D09">
      <w:pPr>
        <w:numPr>
          <w:ilvl w:val="0"/>
          <w:numId w:val="10"/>
        </w:numPr>
        <w:jc w:val="both"/>
        <w:rPr>
          <w:b/>
        </w:rPr>
      </w:pPr>
      <w:r>
        <w:t>Energia cinetica rotazionale e dinamic</w:t>
      </w:r>
      <w:r w:rsidR="001409D0">
        <w:t>a rotazionale di un corpo rigido</w:t>
      </w:r>
    </w:p>
    <w:p w:rsidR="001409D0" w:rsidRPr="00AE587A" w:rsidRDefault="001409D0" w:rsidP="0027528A">
      <w:pPr>
        <w:numPr>
          <w:ilvl w:val="0"/>
          <w:numId w:val="10"/>
        </w:numPr>
        <w:jc w:val="both"/>
        <w:rPr>
          <w:b/>
        </w:rPr>
      </w:pPr>
      <w:r>
        <w:t>Principio di conservazione dell’energia per un corpo che rotola</w:t>
      </w:r>
    </w:p>
    <w:p w:rsidR="00403D09" w:rsidRDefault="00403D09" w:rsidP="00403D09">
      <w:pPr>
        <w:jc w:val="both"/>
      </w:pPr>
    </w:p>
    <w:p w:rsidR="00403D09" w:rsidRDefault="00403D09" w:rsidP="00403D09">
      <w:pPr>
        <w:jc w:val="both"/>
        <w:rPr>
          <w:b/>
        </w:rPr>
      </w:pPr>
      <w:r>
        <w:rPr>
          <w:b/>
        </w:rPr>
        <w:t>La gravitazione</w:t>
      </w:r>
    </w:p>
    <w:p w:rsidR="00403D09" w:rsidRDefault="00403D09" w:rsidP="00403D09">
      <w:pPr>
        <w:jc w:val="both"/>
        <w:rPr>
          <w:b/>
        </w:rPr>
      </w:pPr>
    </w:p>
    <w:p w:rsidR="00403D09" w:rsidRDefault="00403D09" w:rsidP="00403D09">
      <w:pPr>
        <w:numPr>
          <w:ilvl w:val="0"/>
          <w:numId w:val="11"/>
        </w:numPr>
        <w:jc w:val="both"/>
      </w:pPr>
      <w:r>
        <w:t>Leggi di Keplero</w:t>
      </w:r>
    </w:p>
    <w:p w:rsidR="00403D09" w:rsidRDefault="00403D09" w:rsidP="00403D09">
      <w:pPr>
        <w:numPr>
          <w:ilvl w:val="0"/>
          <w:numId w:val="11"/>
        </w:numPr>
        <w:jc w:val="both"/>
      </w:pPr>
      <w:r>
        <w:t>Legge di gravitazione universale</w:t>
      </w:r>
    </w:p>
    <w:p w:rsidR="00403D09" w:rsidRDefault="00403D09" w:rsidP="00403D09">
      <w:pPr>
        <w:numPr>
          <w:ilvl w:val="0"/>
          <w:numId w:val="11"/>
        </w:numPr>
        <w:jc w:val="both"/>
      </w:pPr>
      <w:r>
        <w:t>Valore della costante G, esperimento di Cavendis</w:t>
      </w:r>
      <w:r w:rsidR="001409D0">
        <w:t>h, accelerazione di gravità sul</w:t>
      </w:r>
      <w:r>
        <w:t>la superficie della Terra</w:t>
      </w:r>
    </w:p>
    <w:p w:rsidR="00403D09" w:rsidRDefault="00403D09" w:rsidP="00403D09">
      <w:pPr>
        <w:numPr>
          <w:ilvl w:val="0"/>
          <w:numId w:val="11"/>
        </w:numPr>
        <w:jc w:val="both"/>
      </w:pPr>
      <w:r>
        <w:t>Massa inerziale e massa gravitazionale</w:t>
      </w:r>
    </w:p>
    <w:p w:rsidR="00403D09" w:rsidRDefault="00403D09" w:rsidP="00403D09">
      <w:pPr>
        <w:numPr>
          <w:ilvl w:val="0"/>
          <w:numId w:val="11"/>
        </w:numPr>
        <w:jc w:val="both"/>
      </w:pPr>
      <w:r>
        <w:t>Moto dei satelliti</w:t>
      </w:r>
      <w:r w:rsidR="00C8584C">
        <w:t>: diversi tipi di orbite, velocità dei satelliti in orbita circolare, satelliti geostazionari</w:t>
      </w:r>
    </w:p>
    <w:p w:rsidR="00C8584C" w:rsidRDefault="00D05A08" w:rsidP="00403D09">
      <w:pPr>
        <w:numPr>
          <w:ilvl w:val="0"/>
          <w:numId w:val="11"/>
        </w:numPr>
        <w:jc w:val="both"/>
      </w:pPr>
      <w:r>
        <w:t>Deduzione</w:t>
      </w:r>
      <w:r w:rsidR="00C8584C">
        <w:t xml:space="preserve"> delle leggi di Keplero</w:t>
      </w:r>
    </w:p>
    <w:p w:rsidR="00C8584C" w:rsidRDefault="00C8584C" w:rsidP="00403D09">
      <w:pPr>
        <w:numPr>
          <w:ilvl w:val="0"/>
          <w:numId w:val="11"/>
        </w:numPr>
        <w:jc w:val="both"/>
      </w:pPr>
      <w:r>
        <w:t>Campo gravitazionale: vettore campo gravitazionale, campo gravitazionale di una massa puntiforme, linee di campo, natura ondulatoria del campo gravitazionale</w:t>
      </w:r>
    </w:p>
    <w:p w:rsidR="00C8584C" w:rsidRDefault="00C8584C" w:rsidP="00403D09">
      <w:pPr>
        <w:numPr>
          <w:ilvl w:val="0"/>
          <w:numId w:val="11"/>
        </w:numPr>
        <w:jc w:val="both"/>
      </w:pPr>
      <w:r>
        <w:t>Energia potenziale gravitazionale</w:t>
      </w:r>
    </w:p>
    <w:p w:rsidR="00C8584C" w:rsidRDefault="00C8584C" w:rsidP="00403D09">
      <w:pPr>
        <w:numPr>
          <w:ilvl w:val="0"/>
          <w:numId w:val="11"/>
        </w:numPr>
        <w:jc w:val="both"/>
      </w:pPr>
      <w:r>
        <w:t>Forza di gravità e conservazione dell’energia meccanica, velocità di fuga</w:t>
      </w:r>
      <w:r w:rsidR="0027528A">
        <w:t xml:space="preserve"> da un pianeta o da una stella</w:t>
      </w:r>
      <w:r>
        <w:t>, buco nero, raggio di Schwarzschild</w:t>
      </w:r>
    </w:p>
    <w:p w:rsidR="0027528A" w:rsidRDefault="0027528A" w:rsidP="00403D09">
      <w:pPr>
        <w:numPr>
          <w:ilvl w:val="0"/>
          <w:numId w:val="11"/>
        </w:numPr>
        <w:jc w:val="both"/>
      </w:pPr>
      <w:r>
        <w:t>Effetto fionda</w:t>
      </w:r>
    </w:p>
    <w:p w:rsidR="00C8584C" w:rsidRDefault="00C8584C" w:rsidP="00C8584C">
      <w:pPr>
        <w:jc w:val="both"/>
      </w:pPr>
    </w:p>
    <w:p w:rsidR="00C8584C" w:rsidRDefault="00C8584C" w:rsidP="00C8584C">
      <w:pPr>
        <w:jc w:val="both"/>
        <w:rPr>
          <w:b/>
        </w:rPr>
      </w:pPr>
      <w:r>
        <w:rPr>
          <w:b/>
        </w:rPr>
        <w:t>La temperatura</w:t>
      </w:r>
    </w:p>
    <w:p w:rsidR="00C8584C" w:rsidRDefault="00C8584C" w:rsidP="00C8584C">
      <w:pPr>
        <w:jc w:val="both"/>
        <w:rPr>
          <w:b/>
        </w:rPr>
      </w:pPr>
    </w:p>
    <w:p w:rsidR="00C8584C" w:rsidRDefault="00C8584C" w:rsidP="00C8584C">
      <w:pPr>
        <w:numPr>
          <w:ilvl w:val="0"/>
          <w:numId w:val="12"/>
        </w:numPr>
        <w:jc w:val="both"/>
      </w:pPr>
      <w:r>
        <w:t>Definizione operativa della temperatura , natura microscopica della temperatura</w:t>
      </w:r>
    </w:p>
    <w:p w:rsidR="00C8584C" w:rsidRDefault="00C8584C" w:rsidP="00C8584C">
      <w:pPr>
        <w:numPr>
          <w:ilvl w:val="0"/>
          <w:numId w:val="12"/>
        </w:numPr>
        <w:jc w:val="both"/>
      </w:pPr>
      <w:r>
        <w:t>Scale termometriche</w:t>
      </w:r>
      <w:r w:rsidR="00121B5F">
        <w:t>, Kelvin e la temperatura assoluta</w:t>
      </w:r>
    </w:p>
    <w:p w:rsidR="00403D09" w:rsidRDefault="00121B5F" w:rsidP="00121B5F">
      <w:pPr>
        <w:numPr>
          <w:ilvl w:val="0"/>
          <w:numId w:val="12"/>
        </w:numPr>
        <w:jc w:val="both"/>
      </w:pPr>
      <w:r>
        <w:t>Equilibrio termico e il principio zero della termodinamica</w:t>
      </w:r>
    </w:p>
    <w:p w:rsidR="00121B5F" w:rsidRDefault="00121B5F" w:rsidP="00121B5F">
      <w:pPr>
        <w:numPr>
          <w:ilvl w:val="0"/>
          <w:numId w:val="12"/>
        </w:numPr>
        <w:jc w:val="both"/>
      </w:pPr>
      <w:r>
        <w:t xml:space="preserve">Dilatazione termica: </w:t>
      </w:r>
      <w:r w:rsidR="00AE587A">
        <w:t>dilatazione lineare, dilatazione volumica dei solidi e dei liquidi</w:t>
      </w:r>
    </w:p>
    <w:p w:rsidR="00AE587A" w:rsidRDefault="00AE587A" w:rsidP="00121B5F">
      <w:pPr>
        <w:numPr>
          <w:ilvl w:val="0"/>
          <w:numId w:val="12"/>
        </w:numPr>
        <w:jc w:val="both"/>
      </w:pPr>
      <w:r>
        <w:t>Trasformazioni di un gas</w:t>
      </w:r>
    </w:p>
    <w:p w:rsidR="00AE587A" w:rsidRDefault="00AE587A" w:rsidP="00121B5F">
      <w:pPr>
        <w:numPr>
          <w:ilvl w:val="0"/>
          <w:numId w:val="12"/>
        </w:numPr>
        <w:jc w:val="both"/>
      </w:pPr>
      <w:r>
        <w:t>Prima legge di Gay-Lussac, coefficiente di dilatazione volumica dei gas, prima legge di Gay-Lussac e temperatura assoluta</w:t>
      </w:r>
    </w:p>
    <w:p w:rsidR="00AE587A" w:rsidRDefault="00AE587A" w:rsidP="00121B5F">
      <w:pPr>
        <w:numPr>
          <w:ilvl w:val="0"/>
          <w:numId w:val="12"/>
        </w:numPr>
        <w:jc w:val="both"/>
      </w:pPr>
      <w:r>
        <w:t>Seconda legge di Gay-Lussac a volume costante, seconda legge di Gay-Lussac e temperatura assoluta</w:t>
      </w:r>
    </w:p>
    <w:p w:rsidR="00AE587A" w:rsidRDefault="00AE587A" w:rsidP="00121B5F">
      <w:pPr>
        <w:numPr>
          <w:ilvl w:val="0"/>
          <w:numId w:val="12"/>
        </w:numPr>
        <w:jc w:val="both"/>
      </w:pPr>
      <w:r>
        <w:t>Legge di Boyle</w:t>
      </w:r>
    </w:p>
    <w:p w:rsidR="00A57CD6" w:rsidRDefault="00AE587A" w:rsidP="00AE587A">
      <w:pPr>
        <w:numPr>
          <w:ilvl w:val="0"/>
          <w:numId w:val="12"/>
        </w:numPr>
        <w:jc w:val="both"/>
      </w:pPr>
      <w:r>
        <w:t>Modello del gas perfetto</w:t>
      </w:r>
    </w:p>
    <w:p w:rsidR="00D05A08" w:rsidRDefault="00D05A08" w:rsidP="00AE587A">
      <w:pPr>
        <w:numPr>
          <w:ilvl w:val="0"/>
          <w:numId w:val="12"/>
        </w:numPr>
        <w:jc w:val="both"/>
      </w:pPr>
      <w:r>
        <w:t>Richiami su atomi, molecole, masse atomiche e molecolari, numero di Avogadro e quantità di sostanza</w:t>
      </w:r>
    </w:p>
    <w:p w:rsidR="00D05A08" w:rsidRDefault="00D05A08" w:rsidP="00AE587A">
      <w:pPr>
        <w:numPr>
          <w:ilvl w:val="0"/>
          <w:numId w:val="12"/>
        </w:numPr>
        <w:jc w:val="both"/>
      </w:pPr>
      <w:r>
        <w:t>Nuova forma per l’equazione di stato del gas perfetto, legge di Avogadro</w:t>
      </w:r>
    </w:p>
    <w:p w:rsidR="00D05A08" w:rsidRDefault="00D05A08" w:rsidP="00D05A08">
      <w:pPr>
        <w:jc w:val="both"/>
      </w:pPr>
    </w:p>
    <w:p w:rsidR="007A760F" w:rsidRDefault="007A760F" w:rsidP="007A760F">
      <w:pPr>
        <w:ind w:left="720"/>
        <w:jc w:val="both"/>
      </w:pPr>
    </w:p>
    <w:p w:rsidR="007A760F" w:rsidRDefault="007A760F" w:rsidP="007A760F">
      <w:pPr>
        <w:ind w:left="720"/>
        <w:jc w:val="both"/>
      </w:pPr>
    </w:p>
    <w:p w:rsidR="00A57CD6" w:rsidRDefault="00A57CD6" w:rsidP="00AE587A">
      <w:pPr>
        <w:jc w:val="both"/>
      </w:pPr>
    </w:p>
    <w:p w:rsidR="007A760F" w:rsidRDefault="007A760F" w:rsidP="00AE58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LABORATORIO</w:t>
      </w:r>
    </w:p>
    <w:p w:rsidR="007A760F" w:rsidRDefault="007A760F" w:rsidP="00AE587A">
      <w:pPr>
        <w:jc w:val="both"/>
        <w:rPr>
          <w:b/>
          <w:sz w:val="28"/>
          <w:szCs w:val="28"/>
        </w:rPr>
      </w:pPr>
    </w:p>
    <w:p w:rsidR="007A760F" w:rsidRDefault="007A760F" w:rsidP="007A760F">
      <w:pPr>
        <w:numPr>
          <w:ilvl w:val="0"/>
          <w:numId w:val="16"/>
        </w:numPr>
        <w:jc w:val="both"/>
      </w:pPr>
      <w:r>
        <w:t>Metodo per la costruzione di un grafico che descrive una legge fisica</w:t>
      </w:r>
    </w:p>
    <w:p w:rsidR="007A760F" w:rsidRDefault="007A760F" w:rsidP="007A760F">
      <w:pPr>
        <w:numPr>
          <w:ilvl w:val="0"/>
          <w:numId w:val="16"/>
        </w:numPr>
        <w:jc w:val="both"/>
      </w:pPr>
      <w:r>
        <w:t>Misura dell’accelerazione di gravità terrestre con il pendolo</w:t>
      </w:r>
    </w:p>
    <w:p w:rsidR="007A760F" w:rsidRDefault="007A760F" w:rsidP="007A760F">
      <w:pPr>
        <w:numPr>
          <w:ilvl w:val="0"/>
          <w:numId w:val="16"/>
        </w:numPr>
        <w:jc w:val="both"/>
      </w:pPr>
      <w:r>
        <w:t>Misura della costante elastica di una molla</w:t>
      </w:r>
    </w:p>
    <w:p w:rsidR="007A760F" w:rsidRPr="007A760F" w:rsidRDefault="007A760F" w:rsidP="007A760F">
      <w:pPr>
        <w:numPr>
          <w:ilvl w:val="0"/>
          <w:numId w:val="16"/>
        </w:numPr>
        <w:jc w:val="both"/>
      </w:pPr>
      <w:r>
        <w:t>Principio di conservazione dell’energia meccanica per un corpo in movimento su un piano inclinato.</w:t>
      </w:r>
    </w:p>
    <w:sectPr w:rsidR="007A760F" w:rsidRPr="007A760F" w:rsidSect="004B3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4BA"/>
    <w:multiLevelType w:val="hybridMultilevel"/>
    <w:tmpl w:val="06A8D0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7171E"/>
    <w:multiLevelType w:val="hybridMultilevel"/>
    <w:tmpl w:val="14DC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9BA"/>
    <w:multiLevelType w:val="hybridMultilevel"/>
    <w:tmpl w:val="3E349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7F1"/>
    <w:multiLevelType w:val="hybridMultilevel"/>
    <w:tmpl w:val="799A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33231"/>
    <w:multiLevelType w:val="hybridMultilevel"/>
    <w:tmpl w:val="7E7CE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10769"/>
    <w:multiLevelType w:val="hybridMultilevel"/>
    <w:tmpl w:val="E45A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C4C3D"/>
    <w:multiLevelType w:val="hybridMultilevel"/>
    <w:tmpl w:val="F8A44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C7F7B"/>
    <w:multiLevelType w:val="hybridMultilevel"/>
    <w:tmpl w:val="C4AE0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8577F"/>
    <w:multiLevelType w:val="hybridMultilevel"/>
    <w:tmpl w:val="B9522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8B4ED1"/>
    <w:multiLevelType w:val="hybridMultilevel"/>
    <w:tmpl w:val="EA460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335A7"/>
    <w:multiLevelType w:val="hybridMultilevel"/>
    <w:tmpl w:val="406E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E1D0A"/>
    <w:multiLevelType w:val="hybridMultilevel"/>
    <w:tmpl w:val="9B84A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D7B83"/>
    <w:multiLevelType w:val="hybridMultilevel"/>
    <w:tmpl w:val="5D285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C1B2B"/>
    <w:multiLevelType w:val="hybridMultilevel"/>
    <w:tmpl w:val="B2060E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90386"/>
    <w:multiLevelType w:val="hybridMultilevel"/>
    <w:tmpl w:val="D5107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7C01BB"/>
    <w:multiLevelType w:val="hybridMultilevel"/>
    <w:tmpl w:val="31F04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25CE9"/>
    <w:multiLevelType w:val="hybridMultilevel"/>
    <w:tmpl w:val="3C3E6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D04655"/>
    <w:multiLevelType w:val="hybridMultilevel"/>
    <w:tmpl w:val="E2267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5"/>
  </w:num>
  <w:num w:numId="5">
    <w:abstractNumId w:val="7"/>
  </w:num>
  <w:num w:numId="6">
    <w:abstractNumId w:val="16"/>
  </w:num>
  <w:num w:numId="7">
    <w:abstractNumId w:val="1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compat/>
  <w:rsids>
    <w:rsidRoot w:val="00D16A71"/>
    <w:rsid w:val="00086A8F"/>
    <w:rsid w:val="000F57DF"/>
    <w:rsid w:val="00121B5F"/>
    <w:rsid w:val="001409D0"/>
    <w:rsid w:val="00145C46"/>
    <w:rsid w:val="00157ED1"/>
    <w:rsid w:val="00166B60"/>
    <w:rsid w:val="0027528A"/>
    <w:rsid w:val="002B1360"/>
    <w:rsid w:val="002F7953"/>
    <w:rsid w:val="003A5D41"/>
    <w:rsid w:val="00403D09"/>
    <w:rsid w:val="00424388"/>
    <w:rsid w:val="00480449"/>
    <w:rsid w:val="004B33F2"/>
    <w:rsid w:val="004C6B3C"/>
    <w:rsid w:val="007243A3"/>
    <w:rsid w:val="00775A8D"/>
    <w:rsid w:val="007A760F"/>
    <w:rsid w:val="009425B7"/>
    <w:rsid w:val="00A57CD6"/>
    <w:rsid w:val="00A813D7"/>
    <w:rsid w:val="00AE587A"/>
    <w:rsid w:val="00C66057"/>
    <w:rsid w:val="00C66F81"/>
    <w:rsid w:val="00C8584C"/>
    <w:rsid w:val="00D05A08"/>
    <w:rsid w:val="00D16A71"/>
    <w:rsid w:val="00D94911"/>
    <w:rsid w:val="00DE7CFB"/>
    <w:rsid w:val="00F0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33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C053-224D-4811-A10B-120BAE8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J</vt:lpstr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J</dc:title>
  <dc:creator>Giustino</dc:creator>
  <cp:lastModifiedBy>Giustino</cp:lastModifiedBy>
  <cp:revision>2</cp:revision>
  <dcterms:created xsi:type="dcterms:W3CDTF">2020-06-10T17:24:00Z</dcterms:created>
  <dcterms:modified xsi:type="dcterms:W3CDTF">2020-06-10T17:24:00Z</dcterms:modified>
</cp:coreProperties>
</file>